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F58F" w14:textId="60833870" w:rsidR="00767C16" w:rsidRDefault="00767C16" w:rsidP="00767C16">
      <w:r>
        <w:rPr>
          <w:noProof/>
        </w:rPr>
        <w:drawing>
          <wp:inline distT="0" distB="0" distL="0" distR="0" wp14:anchorId="04942764" wp14:editId="42B7E67E">
            <wp:extent cx="1497664" cy="552330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43" cy="5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C22D" w14:textId="19DE6A9F" w:rsidR="0015142D" w:rsidRDefault="00767C16" w:rsidP="0015142D">
      <w:pPr>
        <w:jc w:val="center"/>
      </w:pPr>
      <w:r>
        <w:t xml:space="preserve"> dr Ryszard</w:t>
      </w:r>
      <w:r w:rsidR="0015142D">
        <w:t xml:space="preserve"> Popowski </w:t>
      </w:r>
    </w:p>
    <w:p w14:paraId="2E0FBC02" w14:textId="51E12AE5" w:rsidR="0015142D" w:rsidRDefault="0015142D" w:rsidP="0015142D">
      <w:pPr>
        <w:jc w:val="center"/>
      </w:pPr>
      <w:r>
        <w:t xml:space="preserve">- kierownik metodyczny i merytoryczny ECEKON </w:t>
      </w:r>
      <w:r w:rsidR="0054533C">
        <w:t>–</w:t>
      </w:r>
    </w:p>
    <w:p w14:paraId="6AE2D450" w14:textId="383107C5" w:rsidR="0054533C" w:rsidRDefault="0054533C" w:rsidP="0015142D">
      <w:pPr>
        <w:jc w:val="center"/>
      </w:pPr>
    </w:p>
    <w:p w14:paraId="5E6F9414" w14:textId="2A7CED3B" w:rsidR="00736E9C" w:rsidRDefault="00B94BFD" w:rsidP="0015142D">
      <w:pPr>
        <w:pStyle w:val="Nagwek1"/>
      </w:pPr>
      <w:r>
        <w:t>P</w:t>
      </w:r>
      <w:r w:rsidR="009A68F1">
        <w:t xml:space="preserve">ostulaty integracji </w:t>
      </w:r>
      <w:r w:rsidR="00736E9C">
        <w:t xml:space="preserve">a </w:t>
      </w:r>
      <w:r w:rsidR="00506D20">
        <w:t xml:space="preserve">praktyka społeczna </w:t>
      </w:r>
      <w:r>
        <w:t xml:space="preserve">praktycznej </w:t>
      </w:r>
      <w:r w:rsidR="00506D20">
        <w:t xml:space="preserve">edukacji </w:t>
      </w:r>
      <w:r>
        <w:t>muzycznej (artystycznej)</w:t>
      </w:r>
      <w:r w:rsidR="00736E9C">
        <w:t xml:space="preserve">. </w:t>
      </w:r>
    </w:p>
    <w:p w14:paraId="3C4A10C5" w14:textId="77777777" w:rsidR="009A68F1" w:rsidRDefault="009A68F1">
      <w:pPr>
        <w:rPr>
          <w:b/>
          <w:bCs/>
        </w:rPr>
      </w:pPr>
    </w:p>
    <w:p w14:paraId="2FC8573F" w14:textId="0FDE4E54" w:rsidR="004C08E3" w:rsidRPr="00074B53" w:rsidRDefault="004C08E3">
      <w:pPr>
        <w:rPr>
          <w:b/>
          <w:bCs/>
        </w:rPr>
      </w:pPr>
      <w:r w:rsidRPr="00074B53">
        <w:rPr>
          <w:b/>
          <w:bCs/>
        </w:rPr>
        <w:t>Streszczenie</w:t>
      </w:r>
    </w:p>
    <w:p w14:paraId="08A3A3DB" w14:textId="2942AE94" w:rsidR="004C08E3" w:rsidRPr="00F21901" w:rsidRDefault="00736E9C">
      <w:pPr>
        <w:rPr>
          <w:u w:val="single"/>
        </w:rPr>
      </w:pPr>
      <w:r>
        <w:t xml:space="preserve">   </w:t>
      </w:r>
      <w:r w:rsidR="004C08E3">
        <w:t>Osoby z niepełnosprawnościami mają takie same potrzeby rozwoju osobistego i życia społecznego jak osoby sprawne. W tym chcą korzystać z oferty edukacyjnej w zakresie edukacji kulturalnej, artystycznej</w:t>
      </w:r>
      <w:r w:rsidR="0015142D">
        <w:t xml:space="preserve"> i mają do tego prawo</w:t>
      </w:r>
      <w:r w:rsidR="004C08E3">
        <w:t xml:space="preserve">. Szkolnictwo artystyczne zorientowanie jest na kształcenie osób </w:t>
      </w:r>
      <w:r w:rsidR="001C68A8">
        <w:t>uzdolnionych,</w:t>
      </w:r>
      <w:r w:rsidR="004C08E3">
        <w:t xml:space="preserve"> dlatego struktura organizacyjna tych szkół i treści nauczania dostosowane są do tempa nauki tych osób. Jeżeli osoba z niepełnosprawnością jest w stanie opanować </w:t>
      </w:r>
      <w:r w:rsidR="001C68A8">
        <w:t>treści</w:t>
      </w:r>
      <w:r w:rsidR="004C08E3">
        <w:t xml:space="preserve"> nauczania w danej szkole artystycznej</w:t>
      </w:r>
      <w:r w:rsidR="00286AA7">
        <w:t>,</w:t>
      </w:r>
      <w:r w:rsidR="001C68A8">
        <w:t xml:space="preserve"> to n</w:t>
      </w:r>
      <w:r w:rsidR="00286AA7">
        <w:t xml:space="preserve">iepełnosprawność nie może </w:t>
      </w:r>
      <w:r w:rsidR="001C68A8">
        <w:t xml:space="preserve">ograniczać </w:t>
      </w:r>
      <w:r w:rsidR="00D96268">
        <w:t xml:space="preserve">jej </w:t>
      </w:r>
      <w:r w:rsidR="001C68A8">
        <w:t xml:space="preserve">dostępu do takiej edukacji. Inna sytuacja powstaje, gdy rodzaj i stopień niepełnosprawności nie pozwala na opanowanie treści nauczania w stopniu określonym w zadaniach danej szkoły. Dla takich osób potrzeby jest dostęp do praktycznej edukacji artystycznej w formach dostosowanych do ich potencjału. </w:t>
      </w:r>
      <w:r w:rsidR="00D96268">
        <w:t>Takimi osobami s</w:t>
      </w:r>
      <w:r w:rsidR="00FD1532">
        <w:t>ą</w:t>
      </w:r>
      <w:r w:rsidR="00D96268">
        <w:t xml:space="preserve"> osoby z niepełnospr</w:t>
      </w:r>
      <w:r w:rsidR="00FD1532">
        <w:t>a</w:t>
      </w:r>
      <w:r w:rsidR="00D96268">
        <w:t>w</w:t>
      </w:r>
      <w:r w:rsidR="00FD1532">
        <w:t>n</w:t>
      </w:r>
      <w:r w:rsidR="00D96268">
        <w:t>ościami intelektualnymi</w:t>
      </w:r>
      <w:r w:rsidR="005602CD">
        <w:t>.</w:t>
      </w:r>
      <w:r w:rsidR="009A68F1">
        <w:t xml:space="preserve"> </w:t>
      </w:r>
      <w:r w:rsidR="007B78D0" w:rsidRPr="007B78D0">
        <w:rPr>
          <w:u w:val="single"/>
        </w:rPr>
        <w:t>Uzasadniony p</w:t>
      </w:r>
      <w:r w:rsidR="009A68F1" w:rsidRPr="00F21901">
        <w:rPr>
          <w:u w:val="single"/>
        </w:rPr>
        <w:t xml:space="preserve">ostulat integracji </w:t>
      </w:r>
      <w:r w:rsidR="0015142D">
        <w:rPr>
          <w:u w:val="single"/>
        </w:rPr>
        <w:t xml:space="preserve">przez kulturę (sztukę) </w:t>
      </w:r>
      <w:r w:rsidR="007B78D0">
        <w:rPr>
          <w:u w:val="single"/>
        </w:rPr>
        <w:t xml:space="preserve">tylko w części </w:t>
      </w:r>
      <w:r w:rsidR="009A68F1" w:rsidRPr="00F21901">
        <w:rPr>
          <w:u w:val="single"/>
        </w:rPr>
        <w:t>spełnia się w miejscu kształcenia i w warunkach kształcenia</w:t>
      </w:r>
      <w:r w:rsidR="00767C16">
        <w:rPr>
          <w:u w:val="single"/>
        </w:rPr>
        <w:t xml:space="preserve"> – w pełni</w:t>
      </w:r>
      <w:r w:rsidR="00D33CFE">
        <w:rPr>
          <w:u w:val="single"/>
        </w:rPr>
        <w:t>, w najwyższym stopniu</w:t>
      </w:r>
      <w:r w:rsidR="00BD1ED7">
        <w:rPr>
          <w:u w:val="single"/>
        </w:rPr>
        <w:t>,</w:t>
      </w:r>
      <w:r w:rsidR="00D33CFE">
        <w:rPr>
          <w:u w:val="single"/>
        </w:rPr>
        <w:t xml:space="preserve"> </w:t>
      </w:r>
      <w:r w:rsidR="00767C16">
        <w:rPr>
          <w:u w:val="single"/>
        </w:rPr>
        <w:t xml:space="preserve">spełnia się </w:t>
      </w:r>
      <w:r w:rsidR="009A68F1" w:rsidRPr="00F21901">
        <w:rPr>
          <w:u w:val="single"/>
        </w:rPr>
        <w:t xml:space="preserve">w </w:t>
      </w:r>
      <w:r w:rsidR="00F21901" w:rsidRPr="00F21901">
        <w:rPr>
          <w:u w:val="single"/>
        </w:rPr>
        <w:t>warunkach</w:t>
      </w:r>
      <w:r w:rsidR="00767C16">
        <w:rPr>
          <w:u w:val="single"/>
        </w:rPr>
        <w:t xml:space="preserve"> i okolicznościach </w:t>
      </w:r>
      <w:r w:rsidR="009A68F1" w:rsidRPr="00F21901">
        <w:rPr>
          <w:u w:val="single"/>
        </w:rPr>
        <w:t>zastosowani</w:t>
      </w:r>
      <w:r w:rsidR="00F21901" w:rsidRPr="00F21901">
        <w:rPr>
          <w:u w:val="single"/>
        </w:rPr>
        <w:t>a</w:t>
      </w:r>
      <w:r w:rsidR="009A68F1" w:rsidRPr="00F21901">
        <w:rPr>
          <w:u w:val="single"/>
        </w:rPr>
        <w:t xml:space="preserve"> </w:t>
      </w:r>
      <w:r w:rsidR="00D33CFE">
        <w:rPr>
          <w:u w:val="single"/>
        </w:rPr>
        <w:t xml:space="preserve">przez osobę z niepełnosprawnością </w:t>
      </w:r>
      <w:r w:rsidR="009A68F1" w:rsidRPr="00F21901">
        <w:rPr>
          <w:u w:val="single"/>
        </w:rPr>
        <w:t xml:space="preserve">wykształconych umiejętności </w:t>
      </w:r>
      <w:r w:rsidR="007B78D0">
        <w:rPr>
          <w:u w:val="single"/>
        </w:rPr>
        <w:t xml:space="preserve">artystycznych </w:t>
      </w:r>
      <w:r w:rsidR="007F1773" w:rsidRPr="00F21901">
        <w:rPr>
          <w:u w:val="single"/>
        </w:rPr>
        <w:t xml:space="preserve">w </w:t>
      </w:r>
      <w:r w:rsidR="00767C16">
        <w:rPr>
          <w:u w:val="single"/>
        </w:rPr>
        <w:t xml:space="preserve">publicznym </w:t>
      </w:r>
      <w:r w:rsidR="007F1773" w:rsidRPr="00F21901">
        <w:rPr>
          <w:u w:val="single"/>
        </w:rPr>
        <w:t>życiu</w:t>
      </w:r>
      <w:r w:rsidR="009A68F1" w:rsidRPr="00F21901">
        <w:rPr>
          <w:u w:val="single"/>
        </w:rPr>
        <w:t xml:space="preserve"> społecznym. </w:t>
      </w:r>
    </w:p>
    <w:p w14:paraId="1657A729" w14:textId="07BF0A5B" w:rsidR="004C08E3" w:rsidRPr="00074B53" w:rsidRDefault="005602CD">
      <w:pPr>
        <w:rPr>
          <w:b/>
          <w:bCs/>
        </w:rPr>
      </w:pPr>
      <w:r w:rsidRPr="00074B53">
        <w:rPr>
          <w:b/>
          <w:bCs/>
        </w:rPr>
        <w:t>Różnorodność niepełnosprawności</w:t>
      </w:r>
      <w:r w:rsidR="00630234">
        <w:rPr>
          <w:b/>
          <w:bCs/>
        </w:rPr>
        <w:t xml:space="preserve">, </w:t>
      </w:r>
      <w:r w:rsidR="00975968">
        <w:rPr>
          <w:b/>
          <w:bCs/>
        </w:rPr>
        <w:t>treść działań artystycznych</w:t>
      </w:r>
      <w:r w:rsidR="001C68A8" w:rsidRPr="00074B53">
        <w:rPr>
          <w:b/>
          <w:bCs/>
        </w:rPr>
        <w:t xml:space="preserve"> </w:t>
      </w:r>
      <w:r w:rsidR="00630234">
        <w:rPr>
          <w:b/>
          <w:bCs/>
        </w:rPr>
        <w:t>a miejsca edukacji artystycznej</w:t>
      </w:r>
    </w:p>
    <w:p w14:paraId="6FA46313" w14:textId="04D66B0A" w:rsidR="00B533B5" w:rsidRDefault="00736E9C" w:rsidP="00B533B5">
      <w:r>
        <w:t xml:space="preserve">   </w:t>
      </w:r>
      <w:r w:rsidR="000800CC">
        <w:t>Wraz z rozwojem organizacji pomocowych dla osób z niepełnosprawnościami stopniowo ulegają poszerzeniu pola wsparcia dla tych osób. Począwszy od informacji prawnych, informacji o różnego rodzajach świadczeniach aż do działań sprzyjających organizacji samodzielnego życia, pozyskiwani</w:t>
      </w:r>
      <w:r w:rsidR="00D66602">
        <w:t xml:space="preserve">u </w:t>
      </w:r>
      <w:r w:rsidR="000800CC">
        <w:t xml:space="preserve">pracy. Obecnie obszar wsparcia </w:t>
      </w:r>
      <w:r w:rsidR="000A3BC1">
        <w:t xml:space="preserve">jest tak szeroki i różnorodny jak różnorodne są oczekiwania wobec treści życia, </w:t>
      </w:r>
      <w:r w:rsidR="00D66602">
        <w:t>jakie pojawiają się w życiu osób sprawnych</w:t>
      </w:r>
      <w:r w:rsidR="000A3BC1">
        <w:t>.</w:t>
      </w:r>
      <w:r w:rsidR="00185225">
        <w:t xml:space="preserve"> </w:t>
      </w:r>
      <w:r w:rsidR="00B533B5">
        <w:t xml:space="preserve">W tym nurcie działań społecznych na rzecz osób z niepełnosprawnościami pojawiły się też oferty spełniające ich potrzeby kulturalne i umożliwiające aktywne życie społeczne z wykorzystaniem kompetencji kulturalnych. </w:t>
      </w:r>
      <w:r w:rsidR="004D616A">
        <w:t xml:space="preserve">Wiele osób z niepełnosprawnościami, tak samo jak osoby sprawne, ma potrzeby czynnego uczestniczenia w </w:t>
      </w:r>
      <w:r w:rsidR="001203ED">
        <w:t>kulturze,</w:t>
      </w:r>
      <w:r w:rsidR="004D616A">
        <w:t xml:space="preserve"> dlatego coraz ważniejszy jest </w:t>
      </w:r>
      <w:r w:rsidR="00185225">
        <w:t xml:space="preserve">dostęp do edukacji artystycznej i możliwości działania w </w:t>
      </w:r>
      <w:r w:rsidR="00B533B5">
        <w:t xml:space="preserve">współtworzeniu kultury artystycznej. </w:t>
      </w:r>
    </w:p>
    <w:p w14:paraId="765384F6" w14:textId="7DBDA65E" w:rsidR="000A3BC1" w:rsidRDefault="000A3BC1"/>
    <w:p w14:paraId="4AA09AE3" w14:textId="1914700A" w:rsidR="001E7CE1" w:rsidRDefault="00736E9C">
      <w:r>
        <w:t xml:space="preserve">       </w:t>
      </w:r>
      <w:r w:rsidR="00D6288A">
        <w:t>Należy zwrócić uwagę na fakt, że poszczególne rodzaje niepełnosprawności w zasadniczo różny sposób determinują okoliczności organizacji praktycznej edukacji kulturalnej</w:t>
      </w:r>
      <w:r w:rsidR="00174348">
        <w:t xml:space="preserve">. </w:t>
      </w:r>
      <w:r w:rsidR="001E7CE1">
        <w:t xml:space="preserve">Całkowicie odmienne są </w:t>
      </w:r>
      <w:r w:rsidR="00033943">
        <w:t>działania w</w:t>
      </w:r>
      <w:r w:rsidR="001E7CE1">
        <w:t xml:space="preserve"> obszarze literatury (szeroko mówiąc słowa), sztuk plastycznych, czy muzyki.</w:t>
      </w:r>
    </w:p>
    <w:p w14:paraId="1E99AB6F" w14:textId="7CAAE980" w:rsidR="00033943" w:rsidRDefault="00736E9C">
      <w:r>
        <w:t xml:space="preserve">   </w:t>
      </w:r>
      <w:r w:rsidR="001E7CE1">
        <w:t xml:space="preserve">Inaczej mówiąc, należy rozważyć tyle wariantów organizacji praktycznej edukacji artystycznej osób z </w:t>
      </w:r>
      <w:r w:rsidR="00F61FF8">
        <w:t>niepełnosprawnościami,</w:t>
      </w:r>
      <w:r w:rsidR="001E7CE1">
        <w:t xml:space="preserve"> ile jest różnych typów niepełnosprawności (ruchu, wzroku, słuchu, intelektualne, psychiczne) pomnożone przez ilość autonomicznych samoistnych dyscyplin </w:t>
      </w:r>
      <w:r w:rsidR="001E7CE1">
        <w:lastRenderedPageBreak/>
        <w:t xml:space="preserve">artystycznych </w:t>
      </w:r>
      <w:r w:rsidR="00033943">
        <w:t>(literatura, plastyka, muzyka). Do tego należy dodać dużą ilość kombinacji wynikających z łączenia dyscyplin, jak aktorstwo, które łączy działania wizualne z literackimi (</w:t>
      </w:r>
      <w:r w:rsidR="00E41CCA">
        <w:t>niekoniecznie słown</w:t>
      </w:r>
      <w:r w:rsidR="00506D20">
        <w:t>ymi</w:t>
      </w:r>
      <w:r w:rsidR="00E41CCA">
        <w:t xml:space="preserve">) czy </w:t>
      </w:r>
      <w:r w:rsidR="00033943">
        <w:t xml:space="preserve">wiele innych działań </w:t>
      </w:r>
      <w:r w:rsidR="00AE6512">
        <w:t xml:space="preserve">wynikających z </w:t>
      </w:r>
      <w:r w:rsidR="00F61FF8">
        <w:t>współdziała</w:t>
      </w:r>
      <w:r w:rsidR="00AE6512">
        <w:t xml:space="preserve">nia </w:t>
      </w:r>
      <w:r w:rsidR="00F61FF8">
        <w:t>dyscyplin artystycznych.</w:t>
      </w:r>
      <w:r w:rsidR="00630234">
        <w:t xml:space="preserve"> </w:t>
      </w:r>
    </w:p>
    <w:p w14:paraId="2F277DDE" w14:textId="486FFE61" w:rsidR="00630234" w:rsidRDefault="001277CA" w:rsidP="00630234">
      <w:r>
        <w:t xml:space="preserve">   </w:t>
      </w:r>
      <w:r w:rsidR="00630234">
        <w:t>Problemy zaczynają się w momencie podejmowania działań</w:t>
      </w:r>
      <w:r w:rsidR="001A3BE5">
        <w:t xml:space="preserve"> praktycznych</w:t>
      </w:r>
      <w:r>
        <w:t>. D</w:t>
      </w:r>
      <w:r w:rsidR="00630234">
        <w:t>o czynnego współudziału w kulturze potrzebne są kompetencje a te nabywa się przez wykształcenie artystyczne. W Polsce wykształcenie takie można uzyskać w państwowych szkołach artystycznych, na rynku prywatnych lub społecznych usług edukacyjnych (</w:t>
      </w:r>
      <w:r>
        <w:t xml:space="preserve">prywatne szkoły muzyczne, ogniska </w:t>
      </w:r>
      <w:r w:rsidR="00630234">
        <w:t>muzyczne</w:t>
      </w:r>
      <w:r>
        <w:t>,</w:t>
      </w:r>
      <w:r w:rsidR="00630234">
        <w:t xml:space="preserve"> szkoły Suzuki, Yamahy</w:t>
      </w:r>
      <w:r w:rsidR="00D33CFE">
        <w:t>, Casio</w:t>
      </w:r>
      <w:r w:rsidR="00630234">
        <w:t xml:space="preserve">), w </w:t>
      </w:r>
      <w:r w:rsidR="00B533B5">
        <w:t>miejskich placówkach</w:t>
      </w:r>
      <w:r w:rsidR="00630234">
        <w:t xml:space="preserve"> kultury dla dzieci, młodzieży i dorosłych lub w placówkach opiekuńczych prowadzonych przez fundacje lub stowarzyszenia prowadzące</w:t>
      </w:r>
      <w:r w:rsidR="007B78D0">
        <w:t xml:space="preserve"> w ram</w:t>
      </w:r>
      <w:r w:rsidR="00BD1ED7">
        <w:t>a</w:t>
      </w:r>
      <w:r w:rsidR="007B78D0">
        <w:t xml:space="preserve">ch oferty także </w:t>
      </w:r>
      <w:r w:rsidR="00630234">
        <w:t>działalność artystyczną.</w:t>
      </w:r>
    </w:p>
    <w:p w14:paraId="2FE54A49" w14:textId="060105D0" w:rsidR="00630234" w:rsidRDefault="00630234" w:rsidP="00630234">
      <w:r>
        <w:t xml:space="preserve">   We wszystkich rodzajach tych </w:t>
      </w:r>
      <w:r w:rsidR="001A3BE5">
        <w:t>placówek edukacja</w:t>
      </w:r>
      <w:r w:rsidR="00BD1ED7">
        <w:t xml:space="preserve"> </w:t>
      </w:r>
      <w:r>
        <w:t>artystyczn</w:t>
      </w:r>
      <w:r w:rsidR="00BD1ED7">
        <w:t>a</w:t>
      </w:r>
      <w:r>
        <w:t xml:space="preserve"> osób z niepełnosprawnościami będzie tworzył</w:t>
      </w:r>
      <w:r w:rsidR="001A3BE5">
        <w:t>a</w:t>
      </w:r>
      <w:r w:rsidR="00BD1ED7">
        <w:t xml:space="preserve"> </w:t>
      </w:r>
      <w:r>
        <w:t>specyficzne problemy.</w:t>
      </w:r>
      <w:r w:rsidR="001277CA">
        <w:t xml:space="preserve"> </w:t>
      </w:r>
    </w:p>
    <w:p w14:paraId="43CCC52B" w14:textId="77777777" w:rsidR="00630234" w:rsidRDefault="00630234"/>
    <w:p w14:paraId="0B3689AF" w14:textId="1808EFE4" w:rsidR="00975968" w:rsidRPr="008802C9" w:rsidRDefault="00975968">
      <w:pPr>
        <w:rPr>
          <w:b/>
          <w:bCs/>
        </w:rPr>
      </w:pPr>
      <w:r w:rsidRPr="008802C9">
        <w:rPr>
          <w:b/>
          <w:bCs/>
        </w:rPr>
        <w:t xml:space="preserve">Treść działania artystycznego, treść </w:t>
      </w:r>
      <w:r w:rsidR="008802C9" w:rsidRPr="008802C9">
        <w:rPr>
          <w:b/>
          <w:bCs/>
        </w:rPr>
        <w:t>dzieła</w:t>
      </w:r>
      <w:r w:rsidRPr="008802C9">
        <w:rPr>
          <w:b/>
          <w:bCs/>
        </w:rPr>
        <w:t xml:space="preserve"> a kondycja twórcy</w:t>
      </w:r>
    </w:p>
    <w:p w14:paraId="3BBF9E85" w14:textId="5795C881" w:rsidR="00B86D19" w:rsidRDefault="00736E9C">
      <w:r>
        <w:t xml:space="preserve">   </w:t>
      </w:r>
      <w:r w:rsidR="00174348">
        <w:t xml:space="preserve">Ogrom problemów jaki należy rozwiązać w momencie podjęcia się organizacji praktycznej edukacji artystycznej osób z niepełnosprawnościami wymaga uporządkowania.  </w:t>
      </w:r>
      <w:r w:rsidR="000B2C32">
        <w:t>Kluczowym zagadnieniem</w:t>
      </w:r>
      <w:r w:rsidR="00A32897">
        <w:t xml:space="preserve"> </w:t>
      </w:r>
      <w:r w:rsidR="000B2C32">
        <w:t>jest rozpatrzenie</w:t>
      </w:r>
      <w:r w:rsidR="00E41CCA">
        <w:t xml:space="preserve"> związków jakie zachodzą pomiędzy kondycją twórcy a treścią dzieła.   </w:t>
      </w:r>
      <w:r w:rsidR="00A32897">
        <w:t xml:space="preserve">Czy niedyspozycja twórcy ma wpływ, uwaga! -  nie na proces </w:t>
      </w:r>
      <w:r w:rsidR="00B86D19">
        <w:t>kreacji</w:t>
      </w:r>
      <w:r w:rsidR="003A6F14">
        <w:t xml:space="preserve"> (powstawania)</w:t>
      </w:r>
      <w:r w:rsidR="00B86D19">
        <w:t>,</w:t>
      </w:r>
      <w:r w:rsidR="00A32897">
        <w:t xml:space="preserve"> ale czy ma wpływ na treść dzieła. </w:t>
      </w:r>
      <w:r>
        <w:t xml:space="preserve">   </w:t>
      </w:r>
      <w:r w:rsidR="00A32897">
        <w:t xml:space="preserve">Utrudnienie procesu twórczego nie </w:t>
      </w:r>
      <w:r w:rsidR="00B86D19">
        <w:t>oznacza,</w:t>
      </w:r>
      <w:r w:rsidR="00A32897">
        <w:t xml:space="preserve"> że jest to dzieło osoby niepełnosprawnej, mimo oczywistego </w:t>
      </w:r>
      <w:r w:rsidR="00B86D19">
        <w:t>faktu,</w:t>
      </w:r>
      <w:r w:rsidR="00A32897">
        <w:t xml:space="preserve"> że stworzyła je osoba z n</w:t>
      </w:r>
      <w:r w:rsidR="00B86D19">
        <w:t>i</w:t>
      </w:r>
      <w:r w:rsidR="00A32897">
        <w:t>epełnospr</w:t>
      </w:r>
      <w:r w:rsidR="00B86D19">
        <w:t>a</w:t>
      </w:r>
      <w:r w:rsidR="00A32897">
        <w:t>w</w:t>
      </w:r>
      <w:r w:rsidR="00B86D19">
        <w:t>n</w:t>
      </w:r>
      <w:r w:rsidR="00A32897">
        <w:t xml:space="preserve">ością. </w:t>
      </w:r>
      <w:r w:rsidR="00006BF6">
        <w:t>Rodzaj niepełnosprawności może nie mieć żadnego związku z tworzywem artystycznym</w:t>
      </w:r>
      <w:r w:rsidR="007F1773">
        <w:t xml:space="preserve"> (</w:t>
      </w:r>
      <w:r w:rsidR="00006BF6">
        <w:t>np. pisarz na co dzień korzystający z wózka</w:t>
      </w:r>
      <w:r w:rsidR="007F1773">
        <w:t>)</w:t>
      </w:r>
      <w:r w:rsidR="00006BF6">
        <w:t xml:space="preserve">. </w:t>
      </w:r>
      <w:r w:rsidR="00A32897">
        <w:t xml:space="preserve">Takie spostrzeganie procesu twórczego </w:t>
      </w:r>
      <w:r w:rsidR="00006BF6">
        <w:t xml:space="preserve">(oddzielenie procesu tworzenia od samego dzieła) </w:t>
      </w:r>
      <w:r w:rsidR="00A32897">
        <w:t>ma znaczenie dla odbioru społ</w:t>
      </w:r>
      <w:r w:rsidR="00B86D19">
        <w:t>e</w:t>
      </w:r>
      <w:r w:rsidR="00A32897">
        <w:t xml:space="preserve">cznego </w:t>
      </w:r>
      <w:r w:rsidR="00B86D19">
        <w:t>dzieła,</w:t>
      </w:r>
      <w:r w:rsidR="00A32897">
        <w:t xml:space="preserve"> przez które autor chce się komunikować z odbiorcą. </w:t>
      </w:r>
      <w:r w:rsidR="00B86D19">
        <w:t xml:space="preserve">Jest to indywidualna decyzja autora, czy pragnie do dzieła dołączyć informację nie tylko o swym </w:t>
      </w:r>
      <w:r w:rsidR="000B2C32">
        <w:t>autorstwie, ale</w:t>
      </w:r>
      <w:r w:rsidR="00B86D19">
        <w:t xml:space="preserve"> także o</w:t>
      </w:r>
      <w:r w:rsidR="000B2C32">
        <w:t xml:space="preserve"> swojej </w:t>
      </w:r>
      <w:r w:rsidR="00B86D19">
        <w:t xml:space="preserve">kondycji osobistej. </w:t>
      </w:r>
    </w:p>
    <w:p w14:paraId="17201A4C" w14:textId="4EADAFB1" w:rsidR="00B86D19" w:rsidRDefault="00736E9C">
      <w:r>
        <w:t xml:space="preserve">   </w:t>
      </w:r>
      <w:r w:rsidR="00B86D19">
        <w:t xml:space="preserve">Ta uwaga dotyczy </w:t>
      </w:r>
      <w:r w:rsidR="00006BF6">
        <w:t xml:space="preserve">także </w:t>
      </w:r>
      <w:r w:rsidR="00B86D19">
        <w:t xml:space="preserve">wszystkich przypadków niepełnosprawności i wszystkich dyscyplin artystycznych. </w:t>
      </w:r>
      <w:r w:rsidR="000B2C32">
        <w:t xml:space="preserve">Warto zwrócić uwagę, że odbiorcy kultury często interesują się życiem artystów, zwłaszcza z obszaru kultury popularnej. Informacja o niepełnosprawnym autorze ma cechy sensacyjne i tym samym wzbudza zainteresowanie samym dziełem. </w:t>
      </w:r>
      <w:r w:rsidR="00BD1ED7">
        <w:t>Decyzja:</w:t>
      </w:r>
      <w:r w:rsidR="003A6F14">
        <w:t xml:space="preserve"> ujawniać czy nie ujawniać kondycję osobistą autora, </w:t>
      </w:r>
      <w:r w:rsidR="003A6F14" w:rsidRPr="00B14C26">
        <w:rPr>
          <w:u w:val="single"/>
        </w:rPr>
        <w:t>gdy nie ma ona wpływu na treść dzieła</w:t>
      </w:r>
      <w:r w:rsidR="00074B53">
        <w:t>,</w:t>
      </w:r>
      <w:r w:rsidR="003A6F14">
        <w:t xml:space="preserve"> pozostaje w jego gestii</w:t>
      </w:r>
      <w:r w:rsidR="003F46CD">
        <w:t>.</w:t>
      </w:r>
      <w:r w:rsidR="00074B53">
        <w:t xml:space="preserve"> Informacja taka może mieć </w:t>
      </w:r>
      <w:r w:rsidR="00006BF6">
        <w:t xml:space="preserve">znaczny </w:t>
      </w:r>
      <w:r w:rsidR="00074B53">
        <w:t>wpływ na ocenę samego dzieła.</w:t>
      </w:r>
      <w:r w:rsidR="00B14C26">
        <w:t xml:space="preserve"> </w:t>
      </w:r>
      <w:r w:rsidR="003F46CD">
        <w:t xml:space="preserve"> </w:t>
      </w:r>
    </w:p>
    <w:p w14:paraId="410B5FD1" w14:textId="3C07A7F4" w:rsidR="003F46CD" w:rsidRDefault="00736E9C" w:rsidP="003F46CD">
      <w:r>
        <w:t xml:space="preserve">   </w:t>
      </w:r>
      <w:r w:rsidR="003A6F14">
        <w:t xml:space="preserve">Zupełnie inna sytuacja powstaje, </w:t>
      </w:r>
      <w:r w:rsidR="003A6F14" w:rsidRPr="007B78D0">
        <w:rPr>
          <w:u w:val="single"/>
        </w:rPr>
        <w:t>gdy niepełnosprawność rzutuje na treść dzieła artystycznego</w:t>
      </w:r>
      <w:r w:rsidR="003A6F14">
        <w:t xml:space="preserve">. </w:t>
      </w:r>
      <w:r w:rsidR="00C6373E">
        <w:t>Na przykład w</w:t>
      </w:r>
      <w:r w:rsidR="003A6F14">
        <w:t xml:space="preserve"> </w:t>
      </w:r>
      <w:r w:rsidR="00C6373E">
        <w:t xml:space="preserve">pracach plastycznych osób z niepełnosprawnością intelektualną </w:t>
      </w:r>
      <w:r w:rsidR="003A6F14">
        <w:t xml:space="preserve">w treści </w:t>
      </w:r>
      <w:r w:rsidR="00006BF6">
        <w:t xml:space="preserve">wielu dzieł </w:t>
      </w:r>
      <w:r w:rsidR="003A6F14">
        <w:t xml:space="preserve">widoczne są syndromy niepełnosprawności intelektualnej. </w:t>
      </w:r>
      <w:r w:rsidR="00C6373E">
        <w:t xml:space="preserve">I w tym przypadku ujawnianie kondycji osobistej twórcy ma znaczenie dla oceny wartości dzieła i jego funkcjonowania społecznego. Czy ma funkcjonować jako autonomiczne </w:t>
      </w:r>
      <w:r w:rsidR="00785D97">
        <w:t>dzieło</w:t>
      </w:r>
      <w:r w:rsidR="00C6373E">
        <w:t xml:space="preserve"> sztuki</w:t>
      </w:r>
      <w:r w:rsidR="00785D97">
        <w:t>, które mówi samo za siebie, czy</w:t>
      </w:r>
      <w:r w:rsidR="00C6373E">
        <w:t xml:space="preserve"> ma funkcjonować w sferze publicznej jako dzieło osoby z </w:t>
      </w:r>
      <w:r w:rsidR="00785D97">
        <w:t>niepełnosprawnościami.</w:t>
      </w:r>
      <w:r w:rsidR="003F46CD">
        <w:t xml:space="preserve"> I</w:t>
      </w:r>
      <w:r w:rsidR="0020079B">
        <w:t xml:space="preserve"> </w:t>
      </w:r>
      <w:r w:rsidR="003F46CD">
        <w:t xml:space="preserve">w tym przypadku decyzja leży po stronie </w:t>
      </w:r>
      <w:r w:rsidR="00174348">
        <w:t>autora,</w:t>
      </w:r>
      <w:r w:rsidR="003F46CD">
        <w:t xml:space="preserve"> ale często także pozostaje w gestii jego </w:t>
      </w:r>
      <w:r w:rsidR="00864E10">
        <w:t xml:space="preserve">rodziców, </w:t>
      </w:r>
      <w:r w:rsidR="003F46CD">
        <w:t>opiekunów</w:t>
      </w:r>
      <w:r w:rsidR="00864E10">
        <w:t xml:space="preserve"> czy osób wspierających ich twórczość (organizacyjnie, warsztatowo, koncepcyjnie). </w:t>
      </w:r>
      <w:r w:rsidR="00074B53">
        <w:t xml:space="preserve"> Informacja o kondycji autora także w tym przypadku pozostaje powiązana z ocen</w:t>
      </w:r>
      <w:r w:rsidR="0094011A">
        <w:t>ą</w:t>
      </w:r>
      <w:r w:rsidR="00074B53">
        <w:t xml:space="preserve"> samego dzieła </w:t>
      </w:r>
      <w:r w:rsidR="0094011A">
        <w:t xml:space="preserve">przez odbiorcę, podobnie jak w poprzednim przypadku wpływa na ukształtowanie podstawy orientacyjnej (w tym oceniającej) w odbiorze danej kreacji artystycznej. </w:t>
      </w:r>
    </w:p>
    <w:p w14:paraId="45780AC2" w14:textId="77777777" w:rsidR="005A24B8" w:rsidRDefault="00736E9C">
      <w:r>
        <w:t xml:space="preserve">   </w:t>
      </w:r>
    </w:p>
    <w:p w14:paraId="277ABB90" w14:textId="0CC30347" w:rsidR="008802C9" w:rsidRPr="0015142D" w:rsidRDefault="005A24B8">
      <w:r>
        <w:br w:type="page"/>
      </w:r>
      <w:r w:rsidR="008802C9" w:rsidRPr="008802C9">
        <w:rPr>
          <w:b/>
          <w:bCs/>
        </w:rPr>
        <w:lastRenderedPageBreak/>
        <w:t>Uzyskiwanie artystycznych kompetencji warsztatowych</w:t>
      </w:r>
    </w:p>
    <w:p w14:paraId="33EA794A" w14:textId="1E46814A" w:rsidR="00BC645C" w:rsidRPr="000F756A" w:rsidRDefault="00BC645C" w:rsidP="00BC645C">
      <w:r>
        <w:t xml:space="preserve">   </w:t>
      </w:r>
      <w:r w:rsidR="00506D20">
        <w:t xml:space="preserve">Opisane w zarysie okoliczności obecności w sferze publicznej dzieł sztuki stworzonych przez osoby z niepełnosprawnościami nie mogą być rozpatrywane bez powiązania z kompetencjami warsztatowymi ich twórców. Jest to poważny problem, rzutujący na </w:t>
      </w:r>
      <w:r w:rsidR="00006BF6">
        <w:t>jakość</w:t>
      </w:r>
      <w:r w:rsidR="00506D20">
        <w:t xml:space="preserve"> sztuki kreowanej przez osoby z niepełnosp</w:t>
      </w:r>
      <w:r w:rsidR="00006BF6">
        <w:t>ra</w:t>
      </w:r>
      <w:r w:rsidR="00506D20">
        <w:t>wnością.</w:t>
      </w:r>
      <w:r>
        <w:t xml:space="preserve"> </w:t>
      </w:r>
      <w:r w:rsidRPr="000F756A">
        <w:t xml:space="preserve">Posiadanie lub brak wykształcenia w zakresie warsztatu artystycznego u osób z niepełnosprawnością tworzy dodatkowe okoliczności, które należy wziąć pod uwagę rozpatrując obecność sztuki tworzonej przez osoby z niepełnosprawnościami w sferze publicznej. </w:t>
      </w:r>
    </w:p>
    <w:p w14:paraId="74F2FE2F" w14:textId="3E555ECB" w:rsidR="00BC645C" w:rsidRPr="00D222B2" w:rsidRDefault="00BC645C" w:rsidP="00BC645C">
      <w:pPr>
        <w:rPr>
          <w:color w:val="FF0000"/>
        </w:rPr>
      </w:pPr>
      <w:r w:rsidRPr="000F756A">
        <w:t xml:space="preserve">W kulturze obecny jest nurt sztuki tworzonej przez </w:t>
      </w:r>
      <w:r w:rsidR="00B14C26">
        <w:t xml:space="preserve">osoby </w:t>
      </w:r>
      <w:r w:rsidR="001277CA">
        <w:t xml:space="preserve">z niepełnosprawnością, </w:t>
      </w:r>
      <w:r w:rsidRPr="000F756A">
        <w:t>uzdolnion</w:t>
      </w:r>
      <w:r w:rsidR="00B14C26">
        <w:t xml:space="preserve">e artystycznie będące samoukami. </w:t>
      </w:r>
      <w:r w:rsidRPr="000F756A">
        <w:t>Przykładem jest twórc</w:t>
      </w:r>
      <w:r w:rsidR="000F756A" w:rsidRPr="000F756A">
        <w:t>z</w:t>
      </w:r>
      <w:r w:rsidRPr="000F756A">
        <w:t xml:space="preserve">ość Nikifora Krynickiego. To, że taki nurt jest obecny w kulturze nie powinno być utożsamiane z tym, że </w:t>
      </w:r>
      <w:r w:rsidR="00B14C26">
        <w:t xml:space="preserve">współcześnie, w </w:t>
      </w:r>
      <w:r w:rsidR="0054533C">
        <w:t>całkowicie zmienionej</w:t>
      </w:r>
      <w:r w:rsidR="00B14C26">
        <w:t xml:space="preserve"> sytuacji społecznej organiz</w:t>
      </w:r>
      <w:r w:rsidR="001277CA">
        <w:t xml:space="preserve">owania </w:t>
      </w:r>
      <w:r w:rsidR="00B14C26">
        <w:t xml:space="preserve">życia </w:t>
      </w:r>
      <w:r w:rsidRPr="000F756A">
        <w:t xml:space="preserve">osoby z </w:t>
      </w:r>
      <w:r w:rsidR="00864E10" w:rsidRPr="000F756A">
        <w:t>niepełnosprawnością</w:t>
      </w:r>
      <w:r w:rsidR="00864E10">
        <w:t xml:space="preserve">, </w:t>
      </w:r>
      <w:r w:rsidR="00864E10" w:rsidRPr="000F756A">
        <w:t>powinny</w:t>
      </w:r>
      <w:r w:rsidR="000F756A">
        <w:t xml:space="preserve"> </w:t>
      </w:r>
      <w:r w:rsidR="00B14C26">
        <w:t xml:space="preserve">one </w:t>
      </w:r>
      <w:r w:rsidR="000F756A">
        <w:t xml:space="preserve">pozostać </w:t>
      </w:r>
      <w:r w:rsidRPr="000F756A">
        <w:t xml:space="preserve">samoukami bez dostępu do edukacji warsztatowej. </w:t>
      </w:r>
      <w:r w:rsidR="000F756A" w:rsidRPr="000F756A">
        <w:t>Autor wielokrotnie spotkał się ze spektakularną opinią, że os</w:t>
      </w:r>
      <w:r w:rsidR="00175DF2">
        <w:t xml:space="preserve">ób </w:t>
      </w:r>
      <w:r w:rsidR="000F756A" w:rsidRPr="000F756A">
        <w:t xml:space="preserve">z niepełnosprawnością intelektualną nie należy kształcić plastycznie, bo utracą znamiona swojej oryginalnej twórczości stygmatyzowanej właśnie niepełnosprawnością. </w:t>
      </w:r>
      <w:r w:rsidR="00C75C3A">
        <w:t>W praktyce w</w:t>
      </w:r>
      <w:r w:rsidR="00006BF6">
        <w:t xml:space="preserve">iele z </w:t>
      </w:r>
      <w:r w:rsidR="00651E00">
        <w:t xml:space="preserve">osób z niepełnosprawnością </w:t>
      </w:r>
      <w:r w:rsidR="00006BF6">
        <w:t xml:space="preserve">podejmuje działania </w:t>
      </w:r>
      <w:r w:rsidR="00651E00">
        <w:t xml:space="preserve">artystyczne </w:t>
      </w:r>
      <w:r w:rsidR="00006BF6">
        <w:t xml:space="preserve">bez przygotowania warsztatowego. Na przykład powstają zespoły muzyczne złożone z osób, które dopiero podczas prób uczą się podstaw muzyki i </w:t>
      </w:r>
      <w:r>
        <w:t>umiejętności</w:t>
      </w:r>
      <w:r w:rsidR="00006BF6">
        <w:t xml:space="preserve"> gry na instrumencie. Takie działanie jest trudne do wyobrażenia w środowisku osób sprawnych</w:t>
      </w:r>
      <w:r>
        <w:t xml:space="preserve"> –</w:t>
      </w:r>
      <w:r w:rsidR="00C75C3A">
        <w:t xml:space="preserve"> w </w:t>
      </w:r>
      <w:r w:rsidR="001277CA">
        <w:t xml:space="preserve">uniwersalnej </w:t>
      </w:r>
      <w:r w:rsidR="00651E00">
        <w:t xml:space="preserve">praktyce społecznej </w:t>
      </w:r>
      <w:r w:rsidR="00AD6E51">
        <w:t xml:space="preserve">trudno założyć </w:t>
      </w:r>
      <w:r>
        <w:t>zespołó</w:t>
      </w:r>
      <w:r w:rsidR="00CE417D">
        <w:t>w</w:t>
      </w:r>
      <w:r w:rsidR="00651E00">
        <w:t xml:space="preserve"> </w:t>
      </w:r>
      <w:r w:rsidR="00864E10">
        <w:t>muzyczny z</w:t>
      </w:r>
      <w:r>
        <w:t xml:space="preserve"> osobami, które nie potrafią grać</w:t>
      </w:r>
      <w:r w:rsidR="00C75C3A">
        <w:t xml:space="preserve"> na instrumencie</w:t>
      </w:r>
      <w:r>
        <w:t xml:space="preserve">. </w:t>
      </w:r>
    </w:p>
    <w:p w14:paraId="6B2A2432" w14:textId="0D8511D5" w:rsidR="009C65B0" w:rsidRPr="00BC645C" w:rsidRDefault="00736E9C">
      <w:r>
        <w:rPr>
          <w:color w:val="FF0000"/>
        </w:rPr>
        <w:t xml:space="preserve"> </w:t>
      </w:r>
      <w:r w:rsidRPr="00BC645C">
        <w:t xml:space="preserve">   </w:t>
      </w:r>
      <w:r w:rsidR="00AB316C" w:rsidRPr="00BC645C">
        <w:t xml:space="preserve">Można oczekiwać, że </w:t>
      </w:r>
      <w:r w:rsidR="007B5FEA" w:rsidRPr="00BC645C">
        <w:t>osoby z niepełnosprawnościami</w:t>
      </w:r>
      <w:r w:rsidR="009C65B0" w:rsidRPr="00BC645C">
        <w:t xml:space="preserve">, tak jak osoby sprawne, </w:t>
      </w:r>
      <w:r w:rsidR="007B5FEA" w:rsidRPr="00BC645C">
        <w:t xml:space="preserve">będą mogły korzystać z dostępu do </w:t>
      </w:r>
      <w:r w:rsidR="006F44B7">
        <w:t>praktycznej</w:t>
      </w:r>
      <w:r w:rsidR="006F44B7">
        <w:rPr>
          <w:rStyle w:val="Odwoanieprzypisudolnego"/>
        </w:rPr>
        <w:footnoteReference w:id="1"/>
      </w:r>
      <w:r w:rsidR="006F44B7">
        <w:t xml:space="preserve"> </w:t>
      </w:r>
      <w:r w:rsidR="007B5FEA" w:rsidRPr="00BC645C">
        <w:t>edukacji artystycznej</w:t>
      </w:r>
      <w:r w:rsidR="00AD6E51">
        <w:t xml:space="preserve">. </w:t>
      </w:r>
      <w:r w:rsidR="006F44B7">
        <w:t xml:space="preserve">Edukacja taka jest bazą, </w:t>
      </w:r>
      <w:r w:rsidR="00AD6E51">
        <w:t xml:space="preserve">na której oparta jest </w:t>
      </w:r>
      <w:r w:rsidR="00175DF2">
        <w:t xml:space="preserve">cała </w:t>
      </w:r>
      <w:r w:rsidR="00AD6E51">
        <w:t xml:space="preserve">kultura artystyczna. </w:t>
      </w:r>
      <w:r w:rsidR="007B5FEA" w:rsidRPr="00BC645C">
        <w:t xml:space="preserve"> </w:t>
      </w:r>
      <w:r w:rsidR="00175DF2">
        <w:t>Dostęp do takiej edukacji</w:t>
      </w:r>
      <w:r w:rsidR="006F44B7">
        <w:t xml:space="preserve"> osobom z niepełnosprawnościami gwarantują</w:t>
      </w:r>
      <w:r w:rsidR="009C65B0" w:rsidRPr="00BC645C">
        <w:t xml:space="preserve"> akty prawne z Konwencją Praw Osób Niepełnosprawnych </w:t>
      </w:r>
      <w:r w:rsidR="00C75C3A">
        <w:t xml:space="preserve">ONZ </w:t>
      </w:r>
      <w:r w:rsidR="009C65B0" w:rsidRPr="00BC645C">
        <w:t xml:space="preserve">na czele. </w:t>
      </w:r>
    </w:p>
    <w:p w14:paraId="061474DB" w14:textId="54240355" w:rsidR="00D222B2" w:rsidRDefault="00D30492">
      <w:r>
        <w:rPr>
          <w:b/>
          <w:bCs/>
        </w:rPr>
        <w:t>Cechy e</w:t>
      </w:r>
      <w:r w:rsidR="00D222B2" w:rsidRPr="00C05412">
        <w:rPr>
          <w:b/>
          <w:bCs/>
        </w:rPr>
        <w:t>dukacj</w:t>
      </w:r>
      <w:r>
        <w:rPr>
          <w:b/>
          <w:bCs/>
        </w:rPr>
        <w:t>i</w:t>
      </w:r>
      <w:r w:rsidR="008802C9">
        <w:rPr>
          <w:b/>
          <w:bCs/>
        </w:rPr>
        <w:t xml:space="preserve"> muzyczn</w:t>
      </w:r>
      <w:r>
        <w:rPr>
          <w:b/>
          <w:bCs/>
        </w:rPr>
        <w:t>ej w szkołach muzycznych a osoby z niepełnosprawnością</w:t>
      </w:r>
    </w:p>
    <w:p w14:paraId="02ABC169" w14:textId="7F89B3B1" w:rsidR="00AD6E51" w:rsidRDefault="00AD6E51" w:rsidP="00AD6E51">
      <w:r>
        <w:t xml:space="preserve">   Praktyka edukacji artystycznej jest taka, że do szkolnictwa artystycznego przyjmowane są osoby posiadające predyspozycje specjalne. </w:t>
      </w:r>
      <w:r w:rsidR="002A27D7">
        <w:t xml:space="preserve">Ponieważ </w:t>
      </w:r>
      <w:r w:rsidR="00754D9E">
        <w:t>nie jest</w:t>
      </w:r>
      <w:r w:rsidR="002A27D7">
        <w:t xml:space="preserve"> to szkolnictwo masowe, lecz limitowane n</w:t>
      </w:r>
      <w:r>
        <w:t xml:space="preserve">abór uczniów do szkolnictwa artystycznego odbywa się na podstawie selekcji kandydatów. </w:t>
      </w:r>
    </w:p>
    <w:p w14:paraId="752FB1AD" w14:textId="6253D55D" w:rsidR="0049462D" w:rsidRDefault="00AD6E51" w:rsidP="00A068A9">
      <w:r>
        <w:t xml:space="preserve">   </w:t>
      </w:r>
      <w:r w:rsidR="00736E9C">
        <w:t xml:space="preserve"> </w:t>
      </w:r>
      <w:r w:rsidR="00A068A9">
        <w:t xml:space="preserve">Należy pamiętać o tym, że współczesna szkoła muzyczna, niezależnie od deklaracji programowych, w </w:t>
      </w:r>
      <w:r w:rsidR="00D222B2">
        <w:t xml:space="preserve">praktyce </w:t>
      </w:r>
      <w:r w:rsidR="00A068A9">
        <w:t xml:space="preserve">jest szkołą dla uczniów uzdolnionych, którzy uczą się bardzo szybko. Cała struktura szkolnictwa, </w:t>
      </w:r>
      <w:r w:rsidR="0049462D">
        <w:t xml:space="preserve">siatka przedmiotów i programy nauczania, wysoko wykwalifikowana kadra po uczelniach muzycznych, do tego </w:t>
      </w:r>
      <w:r w:rsidR="00A068A9">
        <w:t>liczn</w:t>
      </w:r>
      <w:r w:rsidR="0049462D">
        <w:t xml:space="preserve">e konkursy muzyczne regionalne i krajowe, </w:t>
      </w:r>
      <w:r w:rsidR="00A068A9">
        <w:t>przesłuchania regionaln</w:t>
      </w:r>
      <w:r w:rsidR="0049462D">
        <w:t>e organizowane przez CE</w:t>
      </w:r>
      <w:r w:rsidR="00191026">
        <w:t>A</w:t>
      </w:r>
      <w:r w:rsidR="0049462D">
        <w:t>, weryfikujące</w:t>
      </w:r>
      <w:r w:rsidR="00A068A9">
        <w:t xml:space="preserve"> wyniki nauczania w szkołach</w:t>
      </w:r>
      <w:r w:rsidR="00191026">
        <w:t>,</w:t>
      </w:r>
      <w:r w:rsidR="00A068A9">
        <w:t xml:space="preserve"> jest nastawiona na kształcenie młodzieży uzdolnionej, często wcześnie osiągającej poziom wirtuozowski. </w:t>
      </w:r>
    </w:p>
    <w:p w14:paraId="5EE1749D" w14:textId="5E20B7E7" w:rsidR="00A068A9" w:rsidRDefault="00736E9C">
      <w:r>
        <w:t xml:space="preserve">   </w:t>
      </w:r>
      <w:r w:rsidR="00A068A9">
        <w:t xml:space="preserve">Tempo pracy jest tak duże, że część dzieci przyjętych do szkoły </w:t>
      </w:r>
      <w:r w:rsidR="00651E00">
        <w:t xml:space="preserve">muzycznej </w:t>
      </w:r>
      <w:r w:rsidR="00A068A9">
        <w:t>na drodze selekcji nie jest w stanie podołać tak dużym obowiązkom.  Współczesna podstawowa szkoła muzyczna jest bardzo efektywna, jest szkołą, która tworzy bazę do kształcenia zawodowego w szkole muzycznej II stopnia. Tworzy bazę do kształtowania profesjonalnej kultury muzycznej i w tej roli doskonale</w:t>
      </w:r>
      <w:r w:rsidR="00D66602">
        <w:t xml:space="preserve">, od </w:t>
      </w:r>
      <w:r w:rsidR="00FD1532">
        <w:t>dziesięcioleci się</w:t>
      </w:r>
      <w:r w:rsidR="00A068A9">
        <w:t xml:space="preserve"> sprawdza.</w:t>
      </w:r>
      <w:r w:rsidR="00D66602">
        <w:t xml:space="preserve"> Kilka prób nadania tej </w:t>
      </w:r>
      <w:r w:rsidR="00FD1532">
        <w:t>szkole charakteru</w:t>
      </w:r>
      <w:r w:rsidR="00D66602">
        <w:t xml:space="preserve"> powszechnego nie powi</w:t>
      </w:r>
      <w:r w:rsidR="00E834B9">
        <w:t>o</w:t>
      </w:r>
      <w:r w:rsidR="00D66602">
        <w:t>dło się</w:t>
      </w:r>
      <w:r w:rsidR="00E834B9">
        <w:t>, ponieważ natura tego szkolnictwa bazuje na rzadkich uzdolnieniach specjalnych</w:t>
      </w:r>
      <w:r w:rsidR="0049462D">
        <w:t xml:space="preserve"> i </w:t>
      </w:r>
      <w:r w:rsidR="007B78D0">
        <w:t xml:space="preserve">w praktyce </w:t>
      </w:r>
      <w:r w:rsidR="0049462D">
        <w:t xml:space="preserve">zorientowana jest na możliwie szybkie osiąganie maksymalnych celów artystycznych. </w:t>
      </w:r>
    </w:p>
    <w:p w14:paraId="071EA21B" w14:textId="08DB8C10" w:rsidR="007D1628" w:rsidRDefault="00736E9C">
      <w:r>
        <w:lastRenderedPageBreak/>
        <w:t xml:space="preserve">   </w:t>
      </w:r>
      <w:r w:rsidR="007D1628">
        <w:t xml:space="preserve">Z praktyki wynika, że osoby niewidzące mogą grać na wielu instrumentach w sposób nie tylko biegły, ale i wirtuozowski. Najczęściej jest to fortepian, chociaż są instrumenty znacznie łatwiejsze, jak klarnet, saksofon, na których osoby sprawne grają bez kontroli wzroku. </w:t>
      </w:r>
    </w:p>
    <w:p w14:paraId="045239FD" w14:textId="77777777" w:rsidR="004B3825" w:rsidRDefault="00736E9C">
      <w:r>
        <w:t xml:space="preserve">   </w:t>
      </w:r>
      <w:r w:rsidR="007D1628">
        <w:t xml:space="preserve">W przypadku </w:t>
      </w:r>
      <w:r w:rsidR="00AD6E51">
        <w:t xml:space="preserve">osoby niewidzącej </w:t>
      </w:r>
      <w:r w:rsidR="00CE417D">
        <w:t xml:space="preserve">niepełnosprawność utrudnia </w:t>
      </w:r>
      <w:r w:rsidR="00FD1532">
        <w:t>proces</w:t>
      </w:r>
      <w:r w:rsidR="003A14A3">
        <w:t xml:space="preserve"> odczytywania tekstu muzycznego do nauczenia. To jest największa bariera. Ćwiczenie usprawniające grę zależne jest od kondycji </w:t>
      </w:r>
      <w:r w:rsidR="00FD1532">
        <w:t>intelektualnej</w:t>
      </w:r>
      <w:r w:rsidR="00D222B2">
        <w:t xml:space="preserve"> i bardzo mocno oparte jest na pamięci, która powinna być szybka i trwała. </w:t>
      </w:r>
      <w:r w:rsidR="00C05412">
        <w:t>Osoby niewidzące z powodzeniem ucz</w:t>
      </w:r>
      <w:r w:rsidR="00EE409E">
        <w:t xml:space="preserve">ą się </w:t>
      </w:r>
      <w:r w:rsidR="00C05412">
        <w:t xml:space="preserve">gry na instrumencie w szkołach muzycznych o ile zostanie pokonana </w:t>
      </w:r>
      <w:r w:rsidR="001255DC">
        <w:t xml:space="preserve">przez nie </w:t>
      </w:r>
      <w:r w:rsidR="00C05412">
        <w:t>bariera pozyskiwania informacj</w:t>
      </w:r>
      <w:r w:rsidR="001255DC">
        <w:t xml:space="preserve">i dotyczących treści nauczania wszystkich przedmiotów szkolnych i mają możliwość kształtowania swoich </w:t>
      </w:r>
      <w:r w:rsidR="00CE417D">
        <w:t xml:space="preserve">praktycznych </w:t>
      </w:r>
      <w:r w:rsidR="001255DC">
        <w:t>umiejętności wykonawczych.</w:t>
      </w:r>
      <w:r w:rsidR="00B164C0">
        <w:t xml:space="preserve"> </w:t>
      </w:r>
    </w:p>
    <w:p w14:paraId="5ECECC14" w14:textId="626852EF" w:rsidR="001255DC" w:rsidRDefault="00B164C0">
      <w:r>
        <w:t xml:space="preserve">Poza dyskusją jest także dostęp do </w:t>
      </w:r>
      <w:r w:rsidR="004B3825">
        <w:t xml:space="preserve">edukacji artystycznej osób z niepełnosprawnością ruchową, gdy nie ma ona związku z samą grą na instrumencie czy innymi działaniami artystycznymi. Bariery architektoniczne nie są barierami dostępu do edukacji kulturalnej tylko są barierami dostępu do budynku. </w:t>
      </w:r>
      <w:r w:rsidR="00013A01">
        <w:t>Generalnie można przyjąć, że j</w:t>
      </w:r>
      <w:r w:rsidR="004B3825">
        <w:t xml:space="preserve">eżeli osoba z niepełnosprawnością jest w stanie opanować treści nauczania w danej szkole </w:t>
      </w:r>
      <w:r w:rsidR="00013A01">
        <w:t>i jest w stanie działać w ramach struktury organizacyjnej danej szkoły to ma prawo korzystać z tej edukacji na takich samych zasadach jak osoby sprawne. Czyli np. przejść proces rekrutacji</w:t>
      </w:r>
      <w:r w:rsidR="008A7A8F">
        <w:t xml:space="preserve">. To od kultury pedagogicznej szkoły zależy racjonalna ocena czy rodzaj i stopień niepełnosprawności umożliwia opanowanie treści nauczania danej szkoły. Należy pamiętać o tym, że działania komisji rekrutacyjnych do szkół artystycznych z limitowanymi miejscami (szkoły państwowe) oceniają jedynie prawdopodobieństwo powodzenia tej edukacji na bazie oceny stany dyspozycji przed rozpoczęciem takiej edukacji. Praktyka edukacyjna mocno to weryfikuje, niekiedy po 2 3 latach. </w:t>
      </w:r>
    </w:p>
    <w:p w14:paraId="0641313A" w14:textId="2879714E" w:rsidR="00736E9C" w:rsidRDefault="008802C9">
      <w:pPr>
        <w:rPr>
          <w:b/>
          <w:bCs/>
        </w:rPr>
      </w:pPr>
      <w:r>
        <w:rPr>
          <w:b/>
          <w:bCs/>
        </w:rPr>
        <w:t>E</w:t>
      </w:r>
      <w:r w:rsidRPr="00C05412">
        <w:rPr>
          <w:b/>
          <w:bCs/>
        </w:rPr>
        <w:t>dukacj</w:t>
      </w:r>
      <w:r>
        <w:rPr>
          <w:b/>
          <w:bCs/>
        </w:rPr>
        <w:t>a muzyczna osób z niepełnosprawnością</w:t>
      </w:r>
      <w:r w:rsidR="00D30492">
        <w:rPr>
          <w:b/>
          <w:bCs/>
        </w:rPr>
        <w:t xml:space="preserve"> intelektualną</w:t>
      </w:r>
    </w:p>
    <w:p w14:paraId="28195A95" w14:textId="44102DBB" w:rsidR="003A14A3" w:rsidRPr="00086879" w:rsidRDefault="00736E9C">
      <w:r>
        <w:rPr>
          <w:b/>
          <w:bCs/>
        </w:rPr>
        <w:t xml:space="preserve">   </w:t>
      </w:r>
      <w:r w:rsidR="003A14A3" w:rsidRPr="008802C9">
        <w:t xml:space="preserve">Całkowicie odmiennie </w:t>
      </w:r>
      <w:r w:rsidR="00FC6F03" w:rsidRPr="008802C9">
        <w:t xml:space="preserve">okoliczności determinują </w:t>
      </w:r>
      <w:r w:rsidR="003A14A3" w:rsidRPr="008802C9">
        <w:t>nauk</w:t>
      </w:r>
      <w:r w:rsidR="00FC6F03" w:rsidRPr="008802C9">
        <w:t>ę</w:t>
      </w:r>
      <w:r w:rsidR="003A14A3" w:rsidRPr="008802C9">
        <w:t xml:space="preserve"> gry na instrumencie </w:t>
      </w:r>
      <w:r>
        <w:t>przez osoby z</w:t>
      </w:r>
      <w:r w:rsidR="003A14A3" w:rsidRPr="008802C9">
        <w:t xml:space="preserve"> niepełnosprawnością intelektualną.</w:t>
      </w:r>
      <w:r w:rsidR="003A14A3">
        <w:t xml:space="preserve"> </w:t>
      </w:r>
      <w:r w:rsidR="0080335E">
        <w:t>Czy osoby te są w stanie włączyć się do muzycznej edukacji w szkołach muzycznych</w:t>
      </w:r>
      <w:r w:rsidR="00CB4ABE">
        <w:t>?</w:t>
      </w:r>
      <w:r w:rsidR="0080335E">
        <w:t xml:space="preserve">  </w:t>
      </w:r>
      <w:r w:rsidR="00FC6F03">
        <w:t xml:space="preserve">Należy zwrócić uwagę na </w:t>
      </w:r>
      <w:r w:rsidR="0080335E">
        <w:t xml:space="preserve">to, jak w praktyce zorganizowana jest </w:t>
      </w:r>
      <w:r w:rsidR="00FC6F03">
        <w:t>edukacj</w:t>
      </w:r>
      <w:r w:rsidR="0080335E">
        <w:t>a</w:t>
      </w:r>
      <w:r w:rsidR="00FC6F03">
        <w:t xml:space="preserve"> szkół muzycznych. </w:t>
      </w:r>
      <w:r w:rsidR="00FC6F03" w:rsidRPr="00651E00">
        <w:rPr>
          <w:u w:val="single"/>
        </w:rPr>
        <w:t>Edukacja w szkole muzycznej (także w ogniskach muzycznych) oparta jest na samoedukacji ucznia.</w:t>
      </w:r>
      <w:r w:rsidR="0090205F">
        <w:t xml:space="preserve"> Nauczyciel pomaga rozczytywać tekst </w:t>
      </w:r>
      <w:r w:rsidR="00710C8F">
        <w:t xml:space="preserve">nutowy, </w:t>
      </w:r>
      <w:r w:rsidR="0090205F">
        <w:t>zajmuje sią zagadnieniami wykonawczymi, udziela wskazówek</w:t>
      </w:r>
      <w:r w:rsidR="00710C8F">
        <w:t xml:space="preserve"> interpretacyjnych. Uczeń </w:t>
      </w:r>
      <w:r w:rsidR="0090205F">
        <w:t xml:space="preserve">ma za zadanie </w:t>
      </w:r>
      <w:r w:rsidR="00710C8F">
        <w:t xml:space="preserve">zastosować je w działaniu, </w:t>
      </w:r>
      <w:r w:rsidR="0090205F">
        <w:t>samodzielnie wyćwiczyć w domu. Rola nauczyciel</w:t>
      </w:r>
      <w:r w:rsidR="00191026">
        <w:t>a</w:t>
      </w:r>
      <w:r w:rsidR="0090205F">
        <w:t xml:space="preserve"> polega na ukierunkowaniu i informowaniu, ale cał</w:t>
      </w:r>
      <w:r w:rsidR="00191026">
        <w:t>ą</w:t>
      </w:r>
      <w:r w:rsidR="0090205F">
        <w:t xml:space="preserve"> prac</w:t>
      </w:r>
      <w:r w:rsidR="000C3F8F">
        <w:t>ę</w:t>
      </w:r>
      <w:r w:rsidR="0090205F">
        <w:t xml:space="preserve"> wykonuje uczeń w domu</w:t>
      </w:r>
      <w:r w:rsidR="00191026">
        <w:t xml:space="preserve">. Uczeń </w:t>
      </w:r>
      <w:r w:rsidR="000C3F8F">
        <w:t>ma za zadanie samodzielnie zorganizować sobie proces uczenia</w:t>
      </w:r>
      <w:r w:rsidR="00F65FB7">
        <w:t xml:space="preserve">. </w:t>
      </w:r>
      <w:r w:rsidR="0090205F" w:rsidRPr="00086879">
        <w:t xml:space="preserve">Początkowo </w:t>
      </w:r>
      <w:r w:rsidR="000C3F8F" w:rsidRPr="00086879">
        <w:t xml:space="preserve">jest to samoedukacja </w:t>
      </w:r>
      <w:r w:rsidR="0090205F" w:rsidRPr="00086879">
        <w:t>podtrzymując</w:t>
      </w:r>
      <w:r w:rsidR="000C3F8F" w:rsidRPr="00086879">
        <w:t>a</w:t>
      </w:r>
      <w:r w:rsidR="0090205F" w:rsidRPr="00086879">
        <w:t>, wraz z rozwojem muzycznym i rozwojem kompetencji jest to samoedukacja korektywna, by w finalnym okresie stać się samoedukacj</w:t>
      </w:r>
      <w:r w:rsidR="0080335E" w:rsidRPr="00086879">
        <w:t>ą</w:t>
      </w:r>
      <w:r w:rsidR="0090205F" w:rsidRPr="00086879">
        <w:t xml:space="preserve"> pozna</w:t>
      </w:r>
      <w:r w:rsidR="008B3146" w:rsidRPr="00086879">
        <w:t>w</w:t>
      </w:r>
      <w:r w:rsidR="0090205F" w:rsidRPr="00086879">
        <w:t xml:space="preserve">czą. </w:t>
      </w:r>
    </w:p>
    <w:p w14:paraId="22035334" w14:textId="3B53028F" w:rsidR="0080335E" w:rsidRDefault="00736E9C" w:rsidP="0080335E">
      <w:r>
        <w:t xml:space="preserve">   </w:t>
      </w:r>
      <w:r w:rsidR="0080335E">
        <w:t xml:space="preserve">Z doświadczeń ECEKON w edukacji osób z niepełnosprawnością intelektualną wynika, że niewiele </w:t>
      </w:r>
      <w:r w:rsidR="00D222B2">
        <w:t xml:space="preserve">osób podejmujących naukę gry na instrumencie </w:t>
      </w:r>
      <w:r w:rsidR="0080335E">
        <w:t xml:space="preserve">jest </w:t>
      </w:r>
      <w:r w:rsidR="00FD1532">
        <w:t>zdolnych do</w:t>
      </w:r>
      <w:r w:rsidR="0080335E">
        <w:t xml:space="preserve"> efektywnej muzycznej samoedukacji korektywnej. Dużym osiągnięciem jest to, że niektóre z tych osób są zdolne do samoedukacji podtrzymującej, czyli możliwie dokładnego powtarzania działania</w:t>
      </w:r>
      <w:r w:rsidR="00234D0B">
        <w:t>,</w:t>
      </w:r>
      <w:r w:rsidR="0080335E">
        <w:t xml:space="preserve"> tak jak było </w:t>
      </w:r>
      <w:r w:rsidR="0011074E">
        <w:t xml:space="preserve">zrealizowane podczas </w:t>
      </w:r>
      <w:r w:rsidR="0080335E">
        <w:t xml:space="preserve">lekcji. </w:t>
      </w:r>
      <w:r w:rsidR="00086879">
        <w:t xml:space="preserve">Pamiętać też należy o tym, że </w:t>
      </w:r>
      <w:r w:rsidR="0080335E">
        <w:t xml:space="preserve">w szkole muzycznej obowiązują liczne przedmioty wymagające znacznej sprawności intelektualnej. Programy nauczania, </w:t>
      </w:r>
      <w:r w:rsidR="00CB4ABE">
        <w:t xml:space="preserve">formy prowadzenia zajęć zbiorowych, </w:t>
      </w:r>
      <w:r w:rsidR="0080335E">
        <w:t xml:space="preserve">system </w:t>
      </w:r>
      <w:r w:rsidR="00CB4ABE">
        <w:t>oceniania</w:t>
      </w:r>
      <w:r w:rsidR="0080335E">
        <w:t xml:space="preserve"> dostosowan</w:t>
      </w:r>
      <w:r w:rsidR="00CB4ABE">
        <w:t xml:space="preserve">e są </w:t>
      </w:r>
      <w:r w:rsidR="0080335E">
        <w:t xml:space="preserve">do edukacji osób sprawnych intelektualnie, uzdolnionych muzycznie i sprawnych warsztatowo. Tym samym osoby z niepełnosprawnością intelektualną nie są w stanie podołać formom organizacji pracy </w:t>
      </w:r>
      <w:r w:rsidR="00CB4ABE">
        <w:t xml:space="preserve">i zakresowi treści i oczekiwanego poziomowi umiejętności praktycznych wymaganych </w:t>
      </w:r>
      <w:r w:rsidR="0080335E">
        <w:t>w standardowej szkole muzycznej</w:t>
      </w:r>
      <w:r w:rsidR="00234D0B">
        <w:t>.</w:t>
      </w:r>
    </w:p>
    <w:p w14:paraId="402AF3BD" w14:textId="415568C5" w:rsidR="00B25AA3" w:rsidRDefault="00736E9C" w:rsidP="00B25AA3">
      <w:r>
        <w:t xml:space="preserve">   </w:t>
      </w:r>
      <w:r w:rsidR="00191026">
        <w:t xml:space="preserve">Nie można oczekiwać, że w takiej szkole zostanie stworzona odrębna ścieżka edukacyjna dla osób z niepełnosprawnością intelektualną, ponieważ naruszy to generalny cel działania tej szkoły – </w:t>
      </w:r>
      <w:r w:rsidR="00191026">
        <w:lastRenderedPageBreak/>
        <w:t>intensywnego kształcenia uczniów uzdolnionych. Poza tym w szkole takiej nie ma kadry przygotowanej do pracy z uczniami z niepełnosprawnością i nie byłoby racjonalne, by każdy nauczyciel przygotowany do pracy z młodzieżą uzdolnioną był jednocześnie przygotowany do pracy z uczniem z niepełnosprawnością intelektualną</w:t>
      </w:r>
      <w:r w:rsidR="00CE417D">
        <w:t>,</w:t>
      </w:r>
      <w:r w:rsidR="00191026">
        <w:t xml:space="preserve"> co jest całkowicie nieprzewidywalne i niestandardowe. </w:t>
      </w:r>
      <w:r w:rsidR="00B25AA3">
        <w:t xml:space="preserve">W obszarze edukacji artystycznej dzieci uzdolnione artystycznie są do siebie bardzo podobne. Uczą się bardzo szybko i szybko osiągają zdolność do samoedukacji poznawczej, która decyduje o powodzeniu w tej dziedzinie. Zupełnie inaczej jest w nauczaniu dzieci z niepełnosprawnością intelektualną, u których </w:t>
      </w:r>
      <w:r w:rsidR="00FD1532">
        <w:t xml:space="preserve">poziom </w:t>
      </w:r>
      <w:r w:rsidR="00B25AA3">
        <w:t xml:space="preserve">rozwoju poszczególnych koniecznych dyspozycji (pamięć, uwaga, itd.)  jest </w:t>
      </w:r>
      <w:r w:rsidR="00A91424">
        <w:t xml:space="preserve">bardzo zróżnicowany co powoduje, że </w:t>
      </w:r>
      <w:r w:rsidR="00B25AA3">
        <w:t>konieczne jest daleko zindywidualizowane podejście do organizacji ich nauczania</w:t>
      </w:r>
      <w:r w:rsidR="00A91424">
        <w:t xml:space="preserve"> </w:t>
      </w:r>
      <w:r w:rsidR="00B25AA3">
        <w:t>by kompensować ich niedyspozycje</w:t>
      </w:r>
      <w:r w:rsidR="00A91424">
        <w:t xml:space="preserve"> poznawcze</w:t>
      </w:r>
      <w:r w:rsidR="00B25AA3">
        <w:t>.</w:t>
      </w:r>
      <w:r w:rsidR="00CE417D">
        <w:t xml:space="preserve"> Wymaga to </w:t>
      </w:r>
      <w:r w:rsidR="003662CF">
        <w:t>dywersyfikacji</w:t>
      </w:r>
      <w:r w:rsidR="00CE417D">
        <w:t xml:space="preserve"> czynności nauczania, </w:t>
      </w:r>
      <w:r w:rsidR="00EE409E">
        <w:t xml:space="preserve">uczenia </w:t>
      </w:r>
      <w:r w:rsidR="00CE417D">
        <w:t xml:space="preserve">czynności wyodrębnionych ze struktury czynności głównej. Pod względem metodycznym jest to działanie dokładnie odwrotne od nauczania dzieci uzdolnionych, gdzie korzysta się z dużego poziomu uogólnienia </w:t>
      </w:r>
      <w:r w:rsidR="003662CF">
        <w:t xml:space="preserve">w komunikacji </w:t>
      </w:r>
      <w:r w:rsidR="00CE417D">
        <w:t>(„roz</w:t>
      </w:r>
      <w:r w:rsidR="003662CF">
        <w:t>u</w:t>
      </w:r>
      <w:r w:rsidR="00CE417D">
        <w:t>mieją w lot”)</w:t>
      </w:r>
      <w:r w:rsidR="003662CF">
        <w:t xml:space="preserve">, a uczniowie często domyślają się treści zanim nauczyciel je zwerbalizuje. </w:t>
      </w:r>
    </w:p>
    <w:p w14:paraId="07B3AA5C" w14:textId="42BAC115" w:rsidR="004619CB" w:rsidRPr="00FD46AC" w:rsidRDefault="00736E9C" w:rsidP="004619CB">
      <w:r>
        <w:t xml:space="preserve">   </w:t>
      </w:r>
      <w:r w:rsidR="004619CB" w:rsidRPr="00FD46AC">
        <w:t xml:space="preserve">By wyobrazić sobie wyraźnie różnice </w:t>
      </w:r>
      <w:r w:rsidR="004619CB">
        <w:t>w rozwoju kompetencji artystycznych</w:t>
      </w:r>
      <w:r w:rsidR="00086879">
        <w:t xml:space="preserve"> </w:t>
      </w:r>
      <w:r w:rsidR="002A27D7">
        <w:t>wykonawczych o</w:t>
      </w:r>
      <w:r w:rsidR="00CB4ABE">
        <w:t xml:space="preserve"> </w:t>
      </w:r>
      <w:r w:rsidR="00CB4ABE" w:rsidRPr="00FD46AC">
        <w:t>jakich</w:t>
      </w:r>
      <w:r w:rsidR="004619CB" w:rsidRPr="00FD46AC">
        <w:t xml:space="preserve"> mówimy</w:t>
      </w:r>
      <w:r w:rsidR="00086879">
        <w:t xml:space="preserve">, </w:t>
      </w:r>
      <w:r w:rsidR="004619CB" w:rsidRPr="00FD46AC">
        <w:t>można odnieść się do wielkości utworów jakie wykonują osoby z tych dwu grup. Upraszczając i traktując przykład modelowo można powiedzieć, że w przypadku edukacji muzycznej osób z n</w:t>
      </w:r>
      <w:r w:rsidR="00A91424">
        <w:t xml:space="preserve">iepełnosprawnością intelektualna </w:t>
      </w:r>
      <w:r w:rsidR="004619CB" w:rsidRPr="00FD46AC">
        <w:t>dążymy do tego</w:t>
      </w:r>
      <w:r w:rsidR="00A91424">
        <w:t>,</w:t>
      </w:r>
      <w:r w:rsidR="004619CB" w:rsidRPr="00FD46AC">
        <w:t xml:space="preserve"> by opanowały utwór (</w:t>
      </w:r>
      <w:r w:rsidR="00112774" w:rsidRPr="00FD46AC">
        <w:t>melodię) złożoną</w:t>
      </w:r>
      <w:r w:rsidR="004619CB" w:rsidRPr="00FD46AC">
        <w:t xml:space="preserve"> z kilkunastu</w:t>
      </w:r>
      <w:r w:rsidR="00CB4ABE">
        <w:t>, kilkudziesięciu</w:t>
      </w:r>
      <w:r w:rsidR="004619CB" w:rsidRPr="00FD46AC">
        <w:t xml:space="preserve"> dźwięków, gdy utalentowana osoba sprawna w tym samym wieku</w:t>
      </w:r>
      <w:r w:rsidR="004619CB">
        <w:t xml:space="preserve"> i po tym samym czasie </w:t>
      </w:r>
      <w:r w:rsidR="00AC669B">
        <w:t xml:space="preserve">nauki </w:t>
      </w:r>
      <w:r w:rsidR="00AC669B" w:rsidRPr="00FD46AC">
        <w:t>może</w:t>
      </w:r>
      <w:r w:rsidR="004619CB" w:rsidRPr="00FD46AC">
        <w:t xml:space="preserve"> wykonać utwór złożony z kilku tysięcy dźwięków.</w:t>
      </w:r>
      <w:r w:rsidR="004619CB">
        <w:t xml:space="preserve"> </w:t>
      </w:r>
      <w:r w:rsidR="00D30492">
        <w:t>Należy zaznaczyć, że te</w:t>
      </w:r>
      <w:r w:rsidR="004619CB">
        <w:t xml:space="preserve"> kilkanaście dźwięków jest wystarczające by </w:t>
      </w:r>
      <w:r w:rsidR="00112774">
        <w:t>osiągnąć bazowy poziom kompetencji muzycznych i włączyć dan</w:t>
      </w:r>
      <w:r w:rsidR="00AC669B">
        <w:t>ą</w:t>
      </w:r>
      <w:r w:rsidR="00112774">
        <w:t xml:space="preserve"> osobę do działalności w zespole muzycznym</w:t>
      </w:r>
      <w:r w:rsidR="00D30492">
        <w:t xml:space="preserve"> i dalej do życia społecznego przez współtworzenie kultury muzycznej</w:t>
      </w:r>
      <w:r w:rsidR="00112774">
        <w:t xml:space="preserve">. </w:t>
      </w:r>
    </w:p>
    <w:p w14:paraId="5E9E5F05" w14:textId="77777777" w:rsidR="00F65FB7" w:rsidRDefault="00F65FB7">
      <w:pPr>
        <w:rPr>
          <w:b/>
          <w:bCs/>
        </w:rPr>
      </w:pPr>
    </w:p>
    <w:p w14:paraId="0D591E60" w14:textId="77777777" w:rsidR="00F65FB7" w:rsidRDefault="00F65FB7">
      <w:pPr>
        <w:rPr>
          <w:b/>
          <w:bCs/>
        </w:rPr>
      </w:pPr>
    </w:p>
    <w:p w14:paraId="3BDE684E" w14:textId="7CB02A71" w:rsidR="001255DC" w:rsidRPr="00A62D14" w:rsidRDefault="008802C9">
      <w:pPr>
        <w:rPr>
          <w:b/>
          <w:bCs/>
        </w:rPr>
      </w:pPr>
      <w:r w:rsidRPr="00A62D14">
        <w:rPr>
          <w:b/>
          <w:bCs/>
        </w:rPr>
        <w:t xml:space="preserve">Uwarunkowania </w:t>
      </w:r>
      <w:r w:rsidR="00A62D14">
        <w:rPr>
          <w:b/>
          <w:bCs/>
        </w:rPr>
        <w:t xml:space="preserve">i cele </w:t>
      </w:r>
      <w:r w:rsidR="00A62D14" w:rsidRPr="00A62D14">
        <w:rPr>
          <w:b/>
          <w:bCs/>
        </w:rPr>
        <w:t>organizacji</w:t>
      </w:r>
      <w:r w:rsidRPr="00A62D14">
        <w:rPr>
          <w:b/>
          <w:bCs/>
        </w:rPr>
        <w:t xml:space="preserve"> </w:t>
      </w:r>
      <w:r w:rsidR="00A62D14" w:rsidRPr="00A62D14">
        <w:rPr>
          <w:b/>
          <w:bCs/>
        </w:rPr>
        <w:t>edukacji muzyc</w:t>
      </w:r>
      <w:r w:rsidR="00A62D14">
        <w:rPr>
          <w:b/>
          <w:bCs/>
        </w:rPr>
        <w:t>z</w:t>
      </w:r>
      <w:r w:rsidR="00A62D14" w:rsidRPr="00A62D14">
        <w:rPr>
          <w:b/>
          <w:bCs/>
        </w:rPr>
        <w:t>nej osób z niepełnosprawnością intelektualn</w:t>
      </w:r>
      <w:r w:rsidR="00A62D14">
        <w:rPr>
          <w:b/>
          <w:bCs/>
        </w:rPr>
        <w:t>ą</w:t>
      </w:r>
    </w:p>
    <w:p w14:paraId="58491938" w14:textId="4189CAB3" w:rsidR="006E3D71" w:rsidRPr="00A62D14" w:rsidRDefault="00736E9C">
      <w:r>
        <w:t xml:space="preserve">   </w:t>
      </w:r>
      <w:r w:rsidR="00EE7EBB">
        <w:t>Ponieważ</w:t>
      </w:r>
      <w:r w:rsidR="00AE0FE0">
        <w:t xml:space="preserve"> wiele osób z </w:t>
      </w:r>
      <w:r w:rsidR="00EE7EBB">
        <w:t>niepełnosprawnością</w:t>
      </w:r>
      <w:r w:rsidR="00AE0FE0">
        <w:t xml:space="preserve"> intelektualn</w:t>
      </w:r>
      <w:r w:rsidR="00EE7EBB">
        <w:t>ą</w:t>
      </w:r>
      <w:r w:rsidR="00AE0FE0">
        <w:t xml:space="preserve"> deklaruje zainteresowani</w:t>
      </w:r>
      <w:r w:rsidR="00EE7EBB">
        <w:t xml:space="preserve">a muzyczne </w:t>
      </w:r>
      <w:r w:rsidR="00AE0FE0">
        <w:t>i pragnie nauczyć się gry na instrumencie</w:t>
      </w:r>
      <w:r w:rsidR="00EE7EBB">
        <w:t xml:space="preserve"> e</w:t>
      </w:r>
      <w:r w:rsidR="00AE0FE0">
        <w:t xml:space="preserve">dukację muzyczną </w:t>
      </w:r>
      <w:r w:rsidR="00AE0FE0" w:rsidRPr="00A62D14">
        <w:t>należy zorganizować według odrębnych zasad.</w:t>
      </w:r>
    </w:p>
    <w:p w14:paraId="07A462BC" w14:textId="74A4779D" w:rsidR="00CC046C" w:rsidRDefault="00736E9C">
      <w:r>
        <w:t xml:space="preserve">   </w:t>
      </w:r>
      <w:r w:rsidR="00CC046C" w:rsidRPr="00A62D14">
        <w:t xml:space="preserve">Konieczne jest uchwycenie różnic. </w:t>
      </w:r>
      <w:r w:rsidR="00CC046C">
        <w:t>Pierwsza dotyczy rozumienia pojęcia talentu muzycznego. Z doświadczenia ECEKON wynika, że wśród osób z niepełnosprawnościami intelektualnymi są osoby o wrażliwości na muzykę i szerzej na świat dźwiękowości. Z upodobaniem szukają kontaktu z muzyką i znajdują w tym wiele osobistej satysfakcji. Wrażliwość muzyczna nie jest tożsama z uzdolnieniem czy talentem muzycznym. Ujmując to złożone zagadnienie możliwie krótko, można mówić o muzykalności osób z niepełnosprawnością intelektualną</w:t>
      </w:r>
      <w:r w:rsidR="00A62D14">
        <w:t>,</w:t>
      </w:r>
      <w:r w:rsidR="00CC046C">
        <w:t xml:space="preserve"> tak samo jak można mówić o muzykalności osób sprawnych. Natomiast liczne niedyspozycje </w:t>
      </w:r>
      <w:r w:rsidR="006951FB">
        <w:t xml:space="preserve">psychiczne (jakość pamięci, cechy uwagi) modelują dyspozycje muzyczne w sposób specyficzny dla danej osoby. Na to nakładają się niedyspozycje ruchowe, co powoduje, że </w:t>
      </w:r>
      <w:r w:rsidR="005327EF">
        <w:t xml:space="preserve">muzykalna </w:t>
      </w:r>
      <w:r w:rsidR="006951FB">
        <w:t xml:space="preserve">osoba z </w:t>
      </w:r>
      <w:r w:rsidR="00A91424">
        <w:t xml:space="preserve">niepełnosprawnością </w:t>
      </w:r>
      <w:r w:rsidR="0053699B">
        <w:t>intelektualną nie</w:t>
      </w:r>
      <w:r w:rsidR="006951FB">
        <w:t xml:space="preserve"> może </w:t>
      </w:r>
      <w:r w:rsidR="00A91424">
        <w:t xml:space="preserve">swej </w:t>
      </w:r>
      <w:r w:rsidR="006951FB">
        <w:t>muzykalności w pełni rozwinąć</w:t>
      </w:r>
      <w:r w:rsidR="005327EF">
        <w:t xml:space="preserve"> w działaniach wykonawczych</w:t>
      </w:r>
      <w:r w:rsidR="006951FB">
        <w:t xml:space="preserve">. </w:t>
      </w:r>
    </w:p>
    <w:p w14:paraId="131BB431" w14:textId="773FADA5" w:rsidR="0053699B" w:rsidRDefault="00736E9C">
      <w:r>
        <w:t xml:space="preserve">   </w:t>
      </w:r>
      <w:r w:rsidR="00A91424">
        <w:t xml:space="preserve">Mimo </w:t>
      </w:r>
      <w:r w:rsidR="006951FB">
        <w:t xml:space="preserve">tych ograniczeń </w:t>
      </w:r>
      <w:r w:rsidR="00A91424">
        <w:t xml:space="preserve">dla praktyki edukacyjnej </w:t>
      </w:r>
      <w:r w:rsidR="006951FB">
        <w:t xml:space="preserve">najważniejsze są </w:t>
      </w:r>
      <w:r w:rsidR="005327EF">
        <w:t xml:space="preserve">dwie cechy: </w:t>
      </w:r>
      <w:r w:rsidR="00A91424">
        <w:t>to,</w:t>
      </w:r>
      <w:r w:rsidR="006951FB">
        <w:t xml:space="preserve"> że osoba wykazuje cechy muzykalności i deklaruje silną motywację do nauki muzyki. </w:t>
      </w:r>
      <w:r w:rsidR="00A91424">
        <w:t xml:space="preserve">Dlatego </w:t>
      </w:r>
      <w:r w:rsidR="006951FB">
        <w:t xml:space="preserve">należy stworzyć warunki do </w:t>
      </w:r>
      <w:r w:rsidR="00775501">
        <w:t>wykorzystania takiego potencjału jakim dysponuj</w:t>
      </w:r>
      <w:r w:rsidR="00A91424">
        <w:t xml:space="preserve">ą osoby zainteresowane </w:t>
      </w:r>
      <w:r w:rsidR="0053699B">
        <w:t>edukacją</w:t>
      </w:r>
      <w:r w:rsidR="00A91424">
        <w:t xml:space="preserve"> </w:t>
      </w:r>
      <w:r w:rsidR="0053699B">
        <w:t>muzyczną</w:t>
      </w:r>
      <w:r w:rsidR="00A91424">
        <w:t xml:space="preserve"> </w:t>
      </w:r>
      <w:r w:rsidR="00775501">
        <w:t>i co ważne</w:t>
      </w:r>
      <w:r w:rsidR="005327EF">
        <w:t>,</w:t>
      </w:r>
      <w:r w:rsidR="00775501">
        <w:t xml:space="preserve"> odpowiedniego wykorzystania </w:t>
      </w:r>
      <w:r w:rsidR="00EE409E">
        <w:t xml:space="preserve">w ich życiu </w:t>
      </w:r>
      <w:r w:rsidR="00775501">
        <w:t xml:space="preserve">wypracowanych </w:t>
      </w:r>
      <w:r w:rsidR="00EE409E">
        <w:t xml:space="preserve">długą nauką </w:t>
      </w:r>
      <w:r w:rsidR="00775501">
        <w:t xml:space="preserve">zasobów umiejętności muzycznych. </w:t>
      </w:r>
    </w:p>
    <w:p w14:paraId="0A7FC3F1" w14:textId="51182974" w:rsidR="00EE7EBB" w:rsidRDefault="00736E9C">
      <w:r>
        <w:lastRenderedPageBreak/>
        <w:t xml:space="preserve">  </w:t>
      </w:r>
      <w:r w:rsidR="00EE409E">
        <w:t>By zorganizować eduk</w:t>
      </w:r>
      <w:r w:rsidR="00C076E1">
        <w:t>a</w:t>
      </w:r>
      <w:r w:rsidR="00EE409E">
        <w:t xml:space="preserve">cję muzyczną osób z niepełnosprawnością </w:t>
      </w:r>
      <w:r w:rsidR="00C076E1">
        <w:t xml:space="preserve">intelektualną </w:t>
      </w:r>
      <w:r w:rsidR="00CF1042">
        <w:t xml:space="preserve">już na wstępie należy przyjąć bardzo daleką, wieloletnia perspektywę czasową, w której najpierw </w:t>
      </w:r>
      <w:r w:rsidR="00EE409E">
        <w:t>należy</w:t>
      </w:r>
      <w:r w:rsidR="00C076E1">
        <w:t xml:space="preserve"> zaplanować okoliczności wykorzystania </w:t>
      </w:r>
      <w:r w:rsidR="00CF1042">
        <w:t xml:space="preserve">przez osoby z niepełnosprawnością </w:t>
      </w:r>
      <w:r w:rsidR="00C076E1">
        <w:t xml:space="preserve">wykształconych </w:t>
      </w:r>
      <w:r w:rsidR="00CF1042">
        <w:t>umiejętności</w:t>
      </w:r>
      <w:r w:rsidR="00C076E1">
        <w:t>. Dlatego t</w:t>
      </w:r>
      <w:r w:rsidR="00EE7EBB">
        <w:t>rzeba stworzyć środowisko osób o podobnym potencjale, tak</w:t>
      </w:r>
      <w:r w:rsidR="00286AA7">
        <w:t>,</w:t>
      </w:r>
      <w:r w:rsidR="00EE7EBB">
        <w:t xml:space="preserve"> by </w:t>
      </w:r>
      <w:r w:rsidR="00D33CFE">
        <w:t xml:space="preserve">można było zorganizować edukację odpowiednio sprofilowaną i by </w:t>
      </w:r>
      <w:r w:rsidR="00EE7EBB">
        <w:t>osoby te</w:t>
      </w:r>
      <w:r w:rsidR="00CF1042">
        <w:t xml:space="preserve"> w przyszłości mogły</w:t>
      </w:r>
      <w:r w:rsidR="00EE7EBB">
        <w:t xml:space="preserve"> razem działać w zespole muzycznym.</w:t>
      </w:r>
      <w:r w:rsidR="00286AA7">
        <w:t xml:space="preserve"> Oczywiście skład zespołu powinny dopełniać także osoby sprawne.</w:t>
      </w:r>
    </w:p>
    <w:p w14:paraId="426B10D8" w14:textId="47E0D6CC" w:rsidR="007C4551" w:rsidRDefault="00736E9C">
      <w:r>
        <w:t xml:space="preserve">   </w:t>
      </w:r>
      <w:r w:rsidR="00CF1042">
        <w:t xml:space="preserve">Inaczej mówiąc bardzo ważnym </w:t>
      </w:r>
      <w:r w:rsidR="00112774">
        <w:t xml:space="preserve">elementem systemu edukacji </w:t>
      </w:r>
      <w:r w:rsidR="00B25AA3">
        <w:t>muzycznej</w:t>
      </w:r>
      <w:r w:rsidR="00112774">
        <w:t xml:space="preserve"> w </w:t>
      </w:r>
      <w:r w:rsidR="00B25AA3">
        <w:t>środowisku</w:t>
      </w:r>
      <w:r w:rsidR="00112774">
        <w:t xml:space="preserve"> </w:t>
      </w:r>
      <w:r w:rsidR="00B25AA3">
        <w:t>osób</w:t>
      </w:r>
      <w:r w:rsidR="00112774">
        <w:t xml:space="preserve"> z </w:t>
      </w:r>
      <w:r w:rsidR="00B25AA3">
        <w:t>niepełnosprawności</w:t>
      </w:r>
      <w:r w:rsidR="00C108C8">
        <w:t>ą intelektualn</w:t>
      </w:r>
      <w:r w:rsidR="00EE60A4">
        <w:t>ą</w:t>
      </w:r>
      <w:r w:rsidR="00C108C8">
        <w:t xml:space="preserve"> </w:t>
      </w:r>
      <w:r w:rsidR="00112774">
        <w:t xml:space="preserve">jest praktyczne wykorzystanie wykształconych </w:t>
      </w:r>
      <w:r w:rsidR="00B25AA3">
        <w:t>umiejętności</w:t>
      </w:r>
      <w:r w:rsidR="00112774">
        <w:t xml:space="preserve"> wykonawczych do </w:t>
      </w:r>
      <w:r w:rsidR="00BA5622">
        <w:t>działania w</w:t>
      </w:r>
      <w:r w:rsidR="00112774">
        <w:t xml:space="preserve"> zespole </w:t>
      </w:r>
      <w:r w:rsidR="00B25AA3">
        <w:t>muzycznym</w:t>
      </w:r>
      <w:r w:rsidR="00112774">
        <w:t xml:space="preserve"> – czyli socjalizacja </w:t>
      </w:r>
      <w:r w:rsidR="00B25AA3">
        <w:t>wykształconych</w:t>
      </w:r>
      <w:r w:rsidR="00112774">
        <w:t xml:space="preserve"> </w:t>
      </w:r>
      <w:r w:rsidR="00B25AA3">
        <w:t>umiejętności</w:t>
      </w:r>
      <w:r w:rsidR="00112774">
        <w:t xml:space="preserve">. </w:t>
      </w:r>
    </w:p>
    <w:p w14:paraId="7D8FA0A7" w14:textId="42298EC5" w:rsidR="00C108C8" w:rsidRDefault="00736E9C">
      <w:pPr>
        <w:rPr>
          <w:u w:val="single"/>
        </w:rPr>
      </w:pPr>
      <w:r>
        <w:t xml:space="preserve">   </w:t>
      </w:r>
      <w:r w:rsidR="0011074E">
        <w:t>Szkoły muzyczne nie zajmują się losami swych absolwentów</w:t>
      </w:r>
      <w:r w:rsidR="00D30492">
        <w:t>. I</w:t>
      </w:r>
      <w:r w:rsidR="0011074E">
        <w:t>ch absolwenci p</w:t>
      </w:r>
      <w:r w:rsidR="00EE7EBB">
        <w:t>o ukończeniu szkoły mogą wykorzystać swe umiejętności w otwartym środowisku i z własnej inicjatywy</w:t>
      </w:r>
      <w:r w:rsidR="00286AA7">
        <w:t>,</w:t>
      </w:r>
      <w:r w:rsidR="00EE7EBB">
        <w:t xml:space="preserve"> </w:t>
      </w:r>
      <w:r w:rsidR="00DA3304">
        <w:t xml:space="preserve">zakładając </w:t>
      </w:r>
      <w:r w:rsidR="0011074E">
        <w:t xml:space="preserve">własne </w:t>
      </w:r>
      <w:r w:rsidR="00DA3304">
        <w:t xml:space="preserve">zespoły, </w:t>
      </w:r>
      <w:r w:rsidR="0011074E">
        <w:t xml:space="preserve">lub wstępując do zespołów </w:t>
      </w:r>
      <w:r w:rsidR="00B25AA3">
        <w:t xml:space="preserve">działających poza szkołą. Dotyczy to </w:t>
      </w:r>
      <w:r w:rsidR="0011074E">
        <w:t>głównie absolwentów szkół muzycznych II st.</w:t>
      </w:r>
      <w:r w:rsidR="00B25AA3">
        <w:t>, którzy osiągają poziom wykształcenia zawodowego.</w:t>
      </w:r>
      <w:r w:rsidR="0011074E">
        <w:t xml:space="preserve"> </w:t>
      </w:r>
      <w:r w:rsidR="00CB2C20">
        <w:t xml:space="preserve">Absolwenci podstawowych szkół muzycznych, zwłaszcza kończący edukację na instrumentach nie orkiestrowych </w:t>
      </w:r>
      <w:r w:rsidR="00286AA7">
        <w:t xml:space="preserve">(akordeon, gitara) </w:t>
      </w:r>
      <w:r w:rsidR="00CB2C20">
        <w:t xml:space="preserve">są w trudniejszej sytuacji. </w:t>
      </w:r>
      <w:r w:rsidR="00EE7EBB" w:rsidRPr="0020468E">
        <w:rPr>
          <w:u w:val="single"/>
        </w:rPr>
        <w:t>Niestety nie ma w Polsce rozwiniętego amatorskiego ruchu muzycznego bazującego na muzyce instrumentalnej</w:t>
      </w:r>
      <w:r w:rsidR="00DA3304" w:rsidRPr="0020468E">
        <w:rPr>
          <w:u w:val="single"/>
        </w:rPr>
        <w:t>, który mógłby wchłonąć te osoby</w:t>
      </w:r>
      <w:r w:rsidR="0054533C">
        <w:rPr>
          <w:u w:val="single"/>
        </w:rPr>
        <w:t xml:space="preserve">, zarówno </w:t>
      </w:r>
      <w:r w:rsidR="00AA71D9">
        <w:rPr>
          <w:u w:val="single"/>
        </w:rPr>
        <w:t>młodzież (</w:t>
      </w:r>
      <w:r w:rsidR="0054533C">
        <w:rPr>
          <w:u w:val="single"/>
        </w:rPr>
        <w:t xml:space="preserve">absolwentów szkół muzycznych I st.) czy </w:t>
      </w:r>
      <w:r w:rsidR="00A902CC">
        <w:rPr>
          <w:u w:val="single"/>
        </w:rPr>
        <w:t>os</w:t>
      </w:r>
      <w:r w:rsidR="00D33CFE">
        <w:rPr>
          <w:u w:val="single"/>
        </w:rPr>
        <w:t xml:space="preserve">oby </w:t>
      </w:r>
      <w:r w:rsidR="00A902CC">
        <w:rPr>
          <w:u w:val="single"/>
        </w:rPr>
        <w:t>z niepełnosprawnościami, mającymi kompetencje muzyczne (artystyczne)</w:t>
      </w:r>
      <w:r w:rsidR="0054533C">
        <w:rPr>
          <w:u w:val="single"/>
        </w:rPr>
        <w:t>.</w:t>
      </w:r>
    </w:p>
    <w:p w14:paraId="1F043340" w14:textId="281157E6" w:rsidR="00A902CC" w:rsidRDefault="003662CF">
      <w:r>
        <w:rPr>
          <w:u w:val="single"/>
        </w:rPr>
        <w:t xml:space="preserve"> </w:t>
      </w:r>
      <w:r w:rsidR="00A902CC">
        <w:rPr>
          <w:u w:val="single"/>
        </w:rPr>
        <w:t>Jest to tym trudniejsze (</w:t>
      </w:r>
      <w:r>
        <w:rPr>
          <w:u w:val="single"/>
        </w:rPr>
        <w:t>socjalizacja przez kulturę muzyczną osób z niepełnosprawnością intelektualn</w:t>
      </w:r>
      <w:r w:rsidR="00A902CC">
        <w:rPr>
          <w:u w:val="single"/>
        </w:rPr>
        <w:t>ą</w:t>
      </w:r>
      <w:r w:rsidR="00C108C8">
        <w:rPr>
          <w:u w:val="single"/>
        </w:rPr>
        <w:t>), że</w:t>
      </w:r>
      <w:r w:rsidR="00A902CC">
        <w:rPr>
          <w:u w:val="single"/>
        </w:rPr>
        <w:t xml:space="preserve"> </w:t>
      </w:r>
      <w:r>
        <w:rPr>
          <w:u w:val="single"/>
        </w:rPr>
        <w:t xml:space="preserve">amatorskie zespoły muzyczne otwartego środowiska musiały by być gotowe </w:t>
      </w:r>
      <w:r w:rsidR="000A34BC">
        <w:rPr>
          <w:u w:val="single"/>
        </w:rPr>
        <w:t xml:space="preserve">do </w:t>
      </w:r>
      <w:r>
        <w:rPr>
          <w:u w:val="single"/>
        </w:rPr>
        <w:t>przyj</w:t>
      </w:r>
      <w:r w:rsidR="000A34BC">
        <w:rPr>
          <w:u w:val="single"/>
        </w:rPr>
        <w:t>ęcia d</w:t>
      </w:r>
      <w:r>
        <w:rPr>
          <w:u w:val="single"/>
        </w:rPr>
        <w:t>o swego składu osoby o mniejszej samodzielności i małych umiejętnościach wykonawczych</w:t>
      </w:r>
      <w:r w:rsidRPr="00A902CC">
        <w:rPr>
          <w:u w:val="single"/>
        </w:rPr>
        <w:t>.</w:t>
      </w:r>
      <w:r w:rsidR="000A34BC" w:rsidRPr="00A902CC">
        <w:rPr>
          <w:u w:val="single"/>
        </w:rPr>
        <w:t xml:space="preserve"> Dodatkowo umiejętności tej osoby musiały by korespondować z profilem artystycznym tego zespołu</w:t>
      </w:r>
      <w:r w:rsidR="00A902CC" w:rsidRPr="00A902CC">
        <w:rPr>
          <w:u w:val="single"/>
        </w:rPr>
        <w:t xml:space="preserve"> a instruktorzy </w:t>
      </w:r>
      <w:r w:rsidR="00C108C8">
        <w:rPr>
          <w:u w:val="single"/>
        </w:rPr>
        <w:t xml:space="preserve">powinni mieć </w:t>
      </w:r>
      <w:r w:rsidR="00A902CC" w:rsidRPr="00A902CC">
        <w:rPr>
          <w:u w:val="single"/>
        </w:rPr>
        <w:t>kompetencje do współpracy z osobami niepełnosprawnymi.</w:t>
      </w:r>
      <w:r w:rsidR="00A902CC">
        <w:t xml:space="preserve"> </w:t>
      </w:r>
    </w:p>
    <w:p w14:paraId="4F47451C" w14:textId="06DC07BC" w:rsidR="00EE7EBB" w:rsidRDefault="00A902CC">
      <w:r>
        <w:t xml:space="preserve">W tej sytuacji, przy obecnej strukturze edukacji w szkołach artystycznych i w sytuacji braku amatorskiego ruchu muzycznego, </w:t>
      </w:r>
      <w:r w:rsidR="00DA3304">
        <w:t>tworzenie własnego środowiska muzycznego jest jedyną drogą do wyposażenia w umiejętności muzyczn</w:t>
      </w:r>
      <w:r w:rsidR="00FD46AC">
        <w:t>e</w:t>
      </w:r>
      <w:r w:rsidR="00DA3304">
        <w:t xml:space="preserve"> i co najważniejsze ich wykorzystanie w sposób praktyczny w działalności amatorskich zespołów muzycznych z większościowym udziałem osób z </w:t>
      </w:r>
      <w:r w:rsidR="007A3DEF">
        <w:t>niepełnosprawnością intelektualną</w:t>
      </w:r>
      <w:r w:rsidR="00DA3304">
        <w:t>.</w:t>
      </w:r>
      <w:r w:rsidR="000A34BC">
        <w:rPr>
          <w:rStyle w:val="Odwoanieprzypisudolnego"/>
        </w:rPr>
        <w:footnoteReference w:id="2"/>
      </w:r>
    </w:p>
    <w:p w14:paraId="6A14E5D1" w14:textId="3E59C294" w:rsidR="003D5235" w:rsidRDefault="00736E9C">
      <w:r>
        <w:t xml:space="preserve">   </w:t>
      </w:r>
      <w:r w:rsidR="00DA3304">
        <w:t>Problem ten dobrze ilustruje przykład ucznia</w:t>
      </w:r>
      <w:r w:rsidR="0020468E">
        <w:t xml:space="preserve"> </w:t>
      </w:r>
      <w:r w:rsidR="00BB453B">
        <w:t>sprawn</w:t>
      </w:r>
      <w:r w:rsidR="008F2167">
        <w:t>ego</w:t>
      </w:r>
      <w:r w:rsidR="00BB453B">
        <w:t xml:space="preserve"> intelektualnie</w:t>
      </w:r>
      <w:r w:rsidR="00FB2E0B">
        <w:t>,</w:t>
      </w:r>
      <w:r w:rsidR="00DA3304">
        <w:t xml:space="preserve"> </w:t>
      </w:r>
      <w:r w:rsidR="00FB2E0B">
        <w:t>który po kilku latach edukacji muzycznej trafił do ECEKON. U</w:t>
      </w:r>
      <w:r w:rsidR="00DA3304">
        <w:t xml:space="preserve">czył się gry na puzonie w szkole muzycznej, ale </w:t>
      </w:r>
      <w:r w:rsidR="001F5680">
        <w:t>gdy został, zgodnie z planem zajęć, włączony do orkiestry szkolne</w:t>
      </w:r>
      <w:r w:rsidR="00234D0B">
        <w:t>j,</w:t>
      </w:r>
      <w:r w:rsidR="001F5680">
        <w:t xml:space="preserve"> </w:t>
      </w:r>
      <w:r w:rsidR="00DA3304">
        <w:t>z powodu trudności ruchow</w:t>
      </w:r>
      <w:r w:rsidR="003D5235">
        <w:t>ych</w:t>
      </w:r>
      <w:r w:rsidR="007A3DEF">
        <w:t xml:space="preserve"> (niepełnosprawność</w:t>
      </w:r>
      <w:r w:rsidR="00FB2E0B">
        <w:t>), nie</w:t>
      </w:r>
      <w:r w:rsidR="00DA3304">
        <w:t xml:space="preserve"> był w stanie wykonywać przydzielonych mu partii</w:t>
      </w:r>
      <w:r w:rsidR="001F5680">
        <w:t xml:space="preserve">. </w:t>
      </w:r>
      <w:r w:rsidR="00DA3304">
        <w:t xml:space="preserve"> </w:t>
      </w:r>
      <w:r w:rsidR="0020079B">
        <w:t>Zaawansowana technicznie g</w:t>
      </w:r>
      <w:r w:rsidR="003D5235">
        <w:t xml:space="preserve">ra na puzonie </w:t>
      </w:r>
      <w:r w:rsidR="00FD46AC">
        <w:t xml:space="preserve">w orkiestrze </w:t>
      </w:r>
      <w:r w:rsidR="003D5235">
        <w:t>wymaga</w:t>
      </w:r>
      <w:r w:rsidR="00FD46AC">
        <w:t>ła</w:t>
      </w:r>
      <w:r w:rsidR="003D5235">
        <w:t xml:space="preserve"> bardzo szybkich ruchów o dużej objętości. </w:t>
      </w:r>
      <w:r w:rsidR="000D4499">
        <w:t xml:space="preserve">Widocznie podczas rekrutacji </w:t>
      </w:r>
      <w:r w:rsidR="00CC1AC2">
        <w:t xml:space="preserve">do szkoły </w:t>
      </w:r>
      <w:r w:rsidR="000D4499">
        <w:t>nie zwrócono na t</w:t>
      </w:r>
      <w:r w:rsidR="00C108C8">
        <w:t>ę niedyspozycję</w:t>
      </w:r>
      <w:r w:rsidR="000D4499">
        <w:t xml:space="preserve"> uwagę</w:t>
      </w:r>
      <w:r w:rsidR="00C108C8">
        <w:t xml:space="preserve"> przy przydzieleniu instrumentu</w:t>
      </w:r>
      <w:r w:rsidR="000D4499">
        <w:t xml:space="preserve">. </w:t>
      </w:r>
      <w:r w:rsidR="008F2167">
        <w:t xml:space="preserve">Musiał zrezygnować z nauki w szkole </w:t>
      </w:r>
      <w:r w:rsidR="00C108C8">
        <w:t>muzycznej a</w:t>
      </w:r>
      <w:r w:rsidR="008F2167">
        <w:t xml:space="preserve"> p</w:t>
      </w:r>
      <w:r w:rsidR="003D5235">
        <w:t>onieważ zależało</w:t>
      </w:r>
      <w:r w:rsidR="008F2167">
        <w:t xml:space="preserve"> </w:t>
      </w:r>
      <w:r w:rsidR="00C108C8">
        <w:t>mu na</w:t>
      </w:r>
      <w:r w:rsidR="003D5235">
        <w:t xml:space="preserve"> kontynuowaniu edukacji</w:t>
      </w:r>
      <w:r w:rsidR="0020079B">
        <w:t xml:space="preserve">, </w:t>
      </w:r>
      <w:r w:rsidR="003D5235">
        <w:t>znalazł</w:t>
      </w:r>
      <w:r w:rsidR="008F2167">
        <w:t xml:space="preserve"> </w:t>
      </w:r>
      <w:r w:rsidR="003D5235">
        <w:t>nauczyciela prywatnego</w:t>
      </w:r>
      <w:r w:rsidR="0020079B">
        <w:t xml:space="preserve">. Niestety </w:t>
      </w:r>
      <w:r w:rsidR="003D5235">
        <w:t>nauczyciel nie był w stanie zorganizować mu działalności w zespole. Zdeterminowany uczeń trafił do ECEKON</w:t>
      </w:r>
      <w:r w:rsidR="000D4499">
        <w:t>,</w:t>
      </w:r>
      <w:r w:rsidR="003D5235">
        <w:t xml:space="preserve"> gdzie został włączony do zespołu dętego a partie jakie ma grać są pisane z uwzględnieniem</w:t>
      </w:r>
      <w:r w:rsidR="001F5680">
        <w:t xml:space="preserve"> poziomu </w:t>
      </w:r>
      <w:r w:rsidR="003D5235">
        <w:t>jego spraw</w:t>
      </w:r>
      <w:r w:rsidR="001F5680">
        <w:t>n</w:t>
      </w:r>
      <w:r w:rsidR="003D5235">
        <w:t>ości</w:t>
      </w:r>
      <w:r w:rsidR="008F2167">
        <w:t xml:space="preserve"> ruchowych</w:t>
      </w:r>
      <w:r w:rsidR="003D5235">
        <w:t xml:space="preserve">. </w:t>
      </w:r>
      <w:r w:rsidR="008F2167">
        <w:t xml:space="preserve">Z losów tego ucznia wynika, </w:t>
      </w:r>
      <w:r w:rsidR="005A24B8">
        <w:t>że najważniejszym</w:t>
      </w:r>
      <w:r w:rsidR="000D4499">
        <w:t xml:space="preserve"> elementem jest możliwość współdziałania, bycia w grupie o wspólnych zainteresowaniach, na poziomie dostosowanym do możliwości poszczególnych osób.</w:t>
      </w:r>
      <w:r w:rsidR="00846FCC">
        <w:t xml:space="preserve"> </w:t>
      </w:r>
    </w:p>
    <w:p w14:paraId="1C9751B4" w14:textId="758335FD" w:rsidR="00A62D14" w:rsidRDefault="00736E9C">
      <w:r>
        <w:lastRenderedPageBreak/>
        <w:t xml:space="preserve">   </w:t>
      </w:r>
      <w:r w:rsidR="008F2167">
        <w:t>Z</w:t>
      </w:r>
      <w:r w:rsidR="00E366A2">
        <w:t>adanie</w:t>
      </w:r>
      <w:r w:rsidR="008F2167">
        <w:t xml:space="preserve"> lokowania </w:t>
      </w:r>
      <w:r w:rsidR="00E366A2">
        <w:t xml:space="preserve">w grupie społecznej jest </w:t>
      </w:r>
      <w:r w:rsidR="00C108C8">
        <w:t>najważniejszą</w:t>
      </w:r>
      <w:r w:rsidR="005A24B8">
        <w:t xml:space="preserve"> funkcją </w:t>
      </w:r>
      <w:r w:rsidR="00C108C8">
        <w:t xml:space="preserve">praktycznej </w:t>
      </w:r>
      <w:r w:rsidR="00E366A2">
        <w:t>edukacji muzycznej</w:t>
      </w:r>
      <w:r w:rsidR="008F2167">
        <w:t xml:space="preserve">. To </w:t>
      </w:r>
      <w:r w:rsidR="00E366A2">
        <w:t>w</w:t>
      </w:r>
      <w:r w:rsidR="008F2167">
        <w:t>ł</w:t>
      </w:r>
      <w:r w:rsidR="003A42D7">
        <w:t>aśnie aspekt społeczny powinien być głównym wątkiem konstrukcyjnym systemu edukacji muzycznej dla osób z niepełnosprawnościami, szczególnie z niepełnosprawnością intelektualną</w:t>
      </w:r>
      <w:r w:rsidR="00A62D14">
        <w:t xml:space="preserve">. Wynika to z </w:t>
      </w:r>
      <w:r w:rsidR="0020079B">
        <w:t>f</w:t>
      </w:r>
      <w:r w:rsidR="00A62D14">
        <w:t>aktu</w:t>
      </w:r>
      <w:r w:rsidR="0020079B">
        <w:t>,</w:t>
      </w:r>
      <w:r w:rsidR="00A62D14">
        <w:t xml:space="preserve"> że osoby te maj</w:t>
      </w:r>
      <w:r w:rsidR="0020079B">
        <w:t>ą</w:t>
      </w:r>
      <w:r w:rsidR="00A62D14">
        <w:t xml:space="preserve"> mniejsze </w:t>
      </w:r>
      <w:r w:rsidR="0020079B">
        <w:t xml:space="preserve">umiejętności </w:t>
      </w:r>
      <w:r w:rsidR="00A62D14">
        <w:t xml:space="preserve">samoorganizacji </w:t>
      </w:r>
      <w:r w:rsidR="0020079B">
        <w:t>a</w:t>
      </w:r>
      <w:r w:rsidR="00A62D14">
        <w:t xml:space="preserve"> właśnie </w:t>
      </w:r>
      <w:r w:rsidR="0020079B">
        <w:t>organizacja</w:t>
      </w:r>
      <w:r w:rsidR="00A62D14">
        <w:t xml:space="preserve"> życia jest tym obszarem</w:t>
      </w:r>
      <w:r w:rsidR="0020079B">
        <w:t>,</w:t>
      </w:r>
      <w:r w:rsidR="00A62D14">
        <w:t xml:space="preserve"> w którym muzyka </w:t>
      </w:r>
      <w:r w:rsidR="0020079B">
        <w:t xml:space="preserve">(gra w zespołach) </w:t>
      </w:r>
      <w:r w:rsidR="00A62D14">
        <w:t>może pełnić szczególnie wartościową rolę</w:t>
      </w:r>
      <w:r w:rsidR="00BB453B">
        <w:t xml:space="preserve"> uspołeczniającą.</w:t>
      </w:r>
    </w:p>
    <w:p w14:paraId="0C87C5BE" w14:textId="60D622D6" w:rsidR="00D96268" w:rsidRDefault="00736E9C">
      <w:r>
        <w:t xml:space="preserve">   </w:t>
      </w:r>
      <w:r w:rsidR="007A3DEF">
        <w:t xml:space="preserve">W tej sytuacji </w:t>
      </w:r>
      <w:r w:rsidR="00E366A2">
        <w:t xml:space="preserve">konieczne jest </w:t>
      </w:r>
      <w:r w:rsidR="006E3D71">
        <w:t xml:space="preserve">organizowanie ośrodków edukacji </w:t>
      </w:r>
      <w:r w:rsidR="00130B36">
        <w:t>muzycznej</w:t>
      </w:r>
      <w:r w:rsidR="006E3D71">
        <w:t xml:space="preserve"> dla osób z </w:t>
      </w:r>
      <w:r w:rsidR="00130B36">
        <w:t>niepełnosprawnością</w:t>
      </w:r>
      <w:r w:rsidR="006E3D71">
        <w:t xml:space="preserve"> intelektualną w sposób dostosowany do </w:t>
      </w:r>
      <w:r w:rsidR="00E366A2">
        <w:t xml:space="preserve">bardzo zróżnicowanych cech osobowych i </w:t>
      </w:r>
      <w:r w:rsidR="006E3D71">
        <w:t>tempa edukacji tych osób.</w:t>
      </w:r>
      <w:r w:rsidR="00E366A2">
        <w:t xml:space="preserve"> </w:t>
      </w:r>
      <w:r w:rsidR="003A42D7">
        <w:t xml:space="preserve">Najlepsze warunki do organizacji edukacji muzycznej osób z niepełnosprawnościami są </w:t>
      </w:r>
      <w:r w:rsidR="00846FCC">
        <w:t xml:space="preserve">w </w:t>
      </w:r>
      <w:r w:rsidR="00AC669B">
        <w:t>dużych aglomeracjach</w:t>
      </w:r>
      <w:r w:rsidR="00846FCC">
        <w:t xml:space="preserve">. </w:t>
      </w:r>
      <w:r w:rsidR="00E366A2">
        <w:t xml:space="preserve">Składa się na to wiele czynników. </w:t>
      </w:r>
      <w:r w:rsidR="00846FCC">
        <w:t>M</w:t>
      </w:r>
      <w:r w:rsidR="00793B7C">
        <w:t>ają zaplecze kadrowe w postaci licznych placówek muzycznych</w:t>
      </w:r>
      <w:r w:rsidR="00846FCC">
        <w:t>,</w:t>
      </w:r>
      <w:r w:rsidR="00793B7C">
        <w:t xml:space="preserve"> szkół i </w:t>
      </w:r>
      <w:r w:rsidR="00AC669B">
        <w:t>zespołów,</w:t>
      </w:r>
      <w:r w:rsidR="00793B7C">
        <w:t xml:space="preserve"> w których można rekrutować instruktorów, nauczycieli gry na instrumencie i przygotować ich do pracy w nowych, nietypowych dla nich okolicznościach. </w:t>
      </w:r>
      <w:r w:rsidR="00E366A2">
        <w:t xml:space="preserve">W aglomeracjach </w:t>
      </w:r>
      <w:r w:rsidR="002357FB">
        <w:t xml:space="preserve">żyje </w:t>
      </w:r>
      <w:r w:rsidR="00AC669B">
        <w:t>duża populacja</w:t>
      </w:r>
      <w:r w:rsidR="00793B7C">
        <w:t xml:space="preserve"> osób z niepełnosprawnościami, co gwarantuje, że </w:t>
      </w:r>
      <w:r w:rsidR="002357FB">
        <w:t>będzie wystarczająco wiele osób chętnych</w:t>
      </w:r>
      <w:r w:rsidR="00D96268">
        <w:t xml:space="preserve">. </w:t>
      </w:r>
      <w:r w:rsidR="00FD46AC">
        <w:t>P</w:t>
      </w:r>
      <w:r w:rsidR="00793B7C">
        <w:t>lacówka nie może być za mała, bo nie uzyska się koniecznego poziomu możliwości organizacyjnych (sale, wyposażenie, kadra, kontakty ze środowiskiem) i kreacyjnych (formy artystyczne</w:t>
      </w:r>
      <w:r w:rsidR="00846FCC">
        <w:t xml:space="preserve"> o specyfice </w:t>
      </w:r>
      <w:r w:rsidR="00793B7C">
        <w:t>uniwersaln</w:t>
      </w:r>
      <w:r w:rsidR="00846FCC">
        <w:t>ej</w:t>
      </w:r>
      <w:r w:rsidR="00793B7C">
        <w:t xml:space="preserve"> i</w:t>
      </w:r>
      <w:r w:rsidR="00846FCC">
        <w:t>/lub precedensowej.</w:t>
      </w:r>
      <w:r w:rsidR="00793B7C">
        <w:t>)</w:t>
      </w:r>
      <w:r w:rsidR="00E366A2">
        <w:t xml:space="preserve"> </w:t>
      </w:r>
    </w:p>
    <w:p w14:paraId="01D6C2C3" w14:textId="145DE68A" w:rsidR="00E366A2" w:rsidRDefault="00736E9C">
      <w:r>
        <w:t xml:space="preserve">   </w:t>
      </w:r>
      <w:r w:rsidR="00D96268">
        <w:t xml:space="preserve">W </w:t>
      </w:r>
      <w:r w:rsidR="00E366A2">
        <w:t>aglomeracjach działa wiele organizacji pomocowych</w:t>
      </w:r>
      <w:r w:rsidR="00D96268">
        <w:t>,</w:t>
      </w:r>
      <w:r w:rsidR="00E366A2">
        <w:t xml:space="preserve"> do których można zwrócić się z prośb</w:t>
      </w:r>
      <w:r w:rsidR="00D96268">
        <w:t>ą</w:t>
      </w:r>
      <w:r w:rsidR="00E366A2">
        <w:t xml:space="preserve"> o pomoc w rekrutacji osób chętnych do takiej nauki. </w:t>
      </w:r>
      <w:r w:rsidR="001255DC">
        <w:t>Wreszcie w aglomeracjach można liczyć na komunikacj</w:t>
      </w:r>
      <w:r w:rsidR="0011074E">
        <w:t>ę</w:t>
      </w:r>
      <w:r w:rsidR="001255DC">
        <w:t xml:space="preserve"> miejską, którą osoby </w:t>
      </w:r>
      <w:r w:rsidR="0011074E">
        <w:t xml:space="preserve">z </w:t>
      </w:r>
      <w:r w:rsidR="007A3DEF">
        <w:t>niepełnosprawnością intelektualn</w:t>
      </w:r>
      <w:r w:rsidR="00D96268">
        <w:t>ą</w:t>
      </w:r>
      <w:r w:rsidR="007A3DEF">
        <w:t xml:space="preserve"> </w:t>
      </w:r>
      <w:r w:rsidR="001255DC">
        <w:t xml:space="preserve">mogą </w:t>
      </w:r>
      <w:r w:rsidR="007A3DEF">
        <w:t xml:space="preserve">samodzielnie </w:t>
      </w:r>
      <w:r w:rsidR="001255DC">
        <w:t xml:space="preserve">dojechać na zajęcia z </w:t>
      </w:r>
      <w:r w:rsidR="00D96268">
        <w:t xml:space="preserve">wielu </w:t>
      </w:r>
      <w:r w:rsidR="001255DC">
        <w:t xml:space="preserve">dzielnic. </w:t>
      </w:r>
    </w:p>
    <w:p w14:paraId="72B3D279" w14:textId="04864ED5" w:rsidR="00BB41DF" w:rsidRDefault="00736E9C">
      <w:r>
        <w:t xml:space="preserve">   </w:t>
      </w:r>
      <w:r w:rsidR="00BB41DF">
        <w:t>Znacznie trudniej jest zorganizować taką edukację w małych miejscowościach, gdzie będą braki kadrowe, osoby z niepełnosprawnościami żyją w dużym rozproszeniu i trudno zebrać je razem do wspólnego</w:t>
      </w:r>
      <w:r w:rsidR="00D96268">
        <w:t xml:space="preserve"> </w:t>
      </w:r>
      <w:r w:rsidR="00BB41DF">
        <w:t xml:space="preserve">działania. </w:t>
      </w:r>
    </w:p>
    <w:p w14:paraId="6FD1FF72" w14:textId="278503FE" w:rsidR="00AC669B" w:rsidRDefault="00736E9C">
      <w:r>
        <w:t xml:space="preserve">   </w:t>
      </w:r>
      <w:r w:rsidR="007A3DEF">
        <w:t>W</w:t>
      </w:r>
      <w:r w:rsidR="00191026">
        <w:t xml:space="preserve">arto wykorzystać doświadczenia ECEKON, </w:t>
      </w:r>
      <w:r w:rsidR="00AC669B">
        <w:t>który w</w:t>
      </w:r>
      <w:r w:rsidR="00191026">
        <w:t xml:space="preserve"> praktyce jest szkołą muzyczną dla osób z niepełnosprawnościami intelektualnymi i jednocześnie ośrodkiem animacji kultury muzycznej, w </w:t>
      </w:r>
      <w:r w:rsidR="00AC669B">
        <w:t>którym działają</w:t>
      </w:r>
      <w:r w:rsidR="00191026">
        <w:t xml:space="preserve"> bardzo różne zespoły muzyczne wykorzystujące umiejętności uczniów nabyte podczas lekcji indywidualnych. </w:t>
      </w:r>
    </w:p>
    <w:p w14:paraId="777258DD" w14:textId="54D992CC" w:rsidR="00D6288A" w:rsidRDefault="00736E9C">
      <w:r>
        <w:t xml:space="preserve">   </w:t>
      </w:r>
      <w:r w:rsidR="00AC669B">
        <w:t>Najważniejsz</w:t>
      </w:r>
      <w:r w:rsidR="007B6741">
        <w:t>ą</w:t>
      </w:r>
      <w:r w:rsidR="00AC669B">
        <w:t xml:space="preserve"> cechą takiego systemu jest </w:t>
      </w:r>
      <w:r w:rsidR="007B6741">
        <w:t xml:space="preserve">specjalnie </w:t>
      </w:r>
      <w:r w:rsidR="00D96268">
        <w:t xml:space="preserve">przeszkolona </w:t>
      </w:r>
      <w:r w:rsidR="0020079B">
        <w:t xml:space="preserve">kadra, </w:t>
      </w:r>
      <w:r w:rsidR="007B6741">
        <w:t xml:space="preserve">baza instrumentów, sale, </w:t>
      </w:r>
      <w:r w:rsidR="0020079B">
        <w:t>nieokreślony</w:t>
      </w:r>
      <w:r w:rsidR="00AC669B">
        <w:t xml:space="preserve"> czas korzystania z oferty, zapewnienie nie tylko uzyskania </w:t>
      </w:r>
      <w:r w:rsidR="007A3DEF">
        <w:t xml:space="preserve">artystycznych </w:t>
      </w:r>
      <w:r w:rsidR="00AC669B">
        <w:t>kompetencji warsztatowych, ale także ich praktyczne wykorzystanie w wieloletniej</w:t>
      </w:r>
      <w:r w:rsidR="008F2167">
        <w:t xml:space="preserve">, </w:t>
      </w:r>
      <w:r w:rsidR="00020796">
        <w:t>nielimitowanej perspektywie</w:t>
      </w:r>
      <w:r w:rsidR="00AC669B">
        <w:t xml:space="preserve"> </w:t>
      </w:r>
      <w:r w:rsidR="008F2167">
        <w:t>czasowej</w:t>
      </w:r>
      <w:r w:rsidR="00AC669B">
        <w:t xml:space="preserve">, czego nie jest w stanie zapewnić standardowa szkoła </w:t>
      </w:r>
      <w:r w:rsidR="007A3DEF">
        <w:t>muzyczna (</w:t>
      </w:r>
      <w:r w:rsidR="00AC669B">
        <w:t>artystyczna</w:t>
      </w:r>
      <w:r w:rsidR="007A3DEF">
        <w:t>)</w:t>
      </w:r>
      <w:r w:rsidR="00AC669B">
        <w:t xml:space="preserve">. </w:t>
      </w:r>
    </w:p>
    <w:p w14:paraId="3C9107FB" w14:textId="0457AF38" w:rsidR="0054533C" w:rsidRDefault="00F21901" w:rsidP="00F21901">
      <w:pPr>
        <w:rPr>
          <w:u w:val="single"/>
        </w:rPr>
      </w:pPr>
      <w:r w:rsidRPr="00F21901">
        <w:rPr>
          <w:u w:val="single"/>
        </w:rPr>
        <w:t xml:space="preserve">Postulat integracji nie </w:t>
      </w:r>
      <w:r w:rsidR="006057AB">
        <w:rPr>
          <w:u w:val="single"/>
        </w:rPr>
        <w:t xml:space="preserve">jest </w:t>
      </w:r>
      <w:r w:rsidR="007B6741">
        <w:rPr>
          <w:u w:val="single"/>
        </w:rPr>
        <w:t>zdeterminowany</w:t>
      </w:r>
      <w:r w:rsidR="006057AB">
        <w:rPr>
          <w:u w:val="single"/>
        </w:rPr>
        <w:t xml:space="preserve"> </w:t>
      </w:r>
      <w:r w:rsidRPr="00F21901">
        <w:rPr>
          <w:u w:val="single"/>
        </w:rPr>
        <w:t>miejsc</w:t>
      </w:r>
      <w:r w:rsidR="007B6741">
        <w:rPr>
          <w:u w:val="single"/>
        </w:rPr>
        <w:t xml:space="preserve">em </w:t>
      </w:r>
      <w:r w:rsidRPr="00F21901">
        <w:rPr>
          <w:u w:val="single"/>
        </w:rPr>
        <w:t>kształcenia i warunka</w:t>
      </w:r>
      <w:r w:rsidR="007B6741">
        <w:rPr>
          <w:u w:val="single"/>
        </w:rPr>
        <w:t>mi</w:t>
      </w:r>
      <w:r w:rsidRPr="00F21901">
        <w:rPr>
          <w:u w:val="single"/>
        </w:rPr>
        <w:t xml:space="preserve"> kształcenia</w:t>
      </w:r>
      <w:r>
        <w:rPr>
          <w:u w:val="single"/>
        </w:rPr>
        <w:t xml:space="preserve">. Integracja społeczna spełnia się </w:t>
      </w:r>
      <w:r w:rsidRPr="00F21901">
        <w:rPr>
          <w:u w:val="single"/>
        </w:rPr>
        <w:t xml:space="preserve">w </w:t>
      </w:r>
      <w:r w:rsidR="007B6741">
        <w:rPr>
          <w:u w:val="single"/>
        </w:rPr>
        <w:t xml:space="preserve">przez </w:t>
      </w:r>
      <w:r w:rsidRPr="00F21901">
        <w:rPr>
          <w:u w:val="single"/>
        </w:rPr>
        <w:t>zastosowani</w:t>
      </w:r>
      <w:r w:rsidR="007B6741">
        <w:rPr>
          <w:u w:val="single"/>
        </w:rPr>
        <w:t>e</w:t>
      </w:r>
      <w:r w:rsidRPr="00F21901">
        <w:rPr>
          <w:u w:val="single"/>
        </w:rPr>
        <w:t xml:space="preserve"> wykształconych umiejętności </w:t>
      </w:r>
      <w:r w:rsidR="0015142D">
        <w:rPr>
          <w:u w:val="single"/>
        </w:rPr>
        <w:t xml:space="preserve">artystycznych </w:t>
      </w:r>
      <w:r w:rsidR="00020796" w:rsidRPr="00F21901">
        <w:rPr>
          <w:u w:val="single"/>
        </w:rPr>
        <w:t>w publicznym</w:t>
      </w:r>
      <w:r w:rsidR="00A902CC">
        <w:rPr>
          <w:u w:val="single"/>
        </w:rPr>
        <w:t xml:space="preserve"> </w:t>
      </w:r>
      <w:r w:rsidRPr="00F21901">
        <w:rPr>
          <w:u w:val="single"/>
        </w:rPr>
        <w:t xml:space="preserve">życiu społecznym. </w:t>
      </w:r>
    </w:p>
    <w:p w14:paraId="018876D6" w14:textId="028F048F" w:rsidR="008F2167" w:rsidRDefault="008F2167" w:rsidP="00F21901">
      <w:pPr>
        <w:rPr>
          <w:u w:val="single"/>
        </w:rPr>
      </w:pPr>
      <w:r>
        <w:rPr>
          <w:u w:val="single"/>
        </w:rPr>
        <w:t>N</w:t>
      </w:r>
      <w:r w:rsidR="00F21901">
        <w:rPr>
          <w:u w:val="single"/>
        </w:rPr>
        <w:t xml:space="preserve">ie należy domagać się przebudowywania dobrze działających </w:t>
      </w:r>
      <w:r w:rsidR="0054533C">
        <w:rPr>
          <w:u w:val="single"/>
        </w:rPr>
        <w:t xml:space="preserve">szkół muzycznych </w:t>
      </w:r>
      <w:r w:rsidR="00767C16">
        <w:rPr>
          <w:u w:val="single"/>
        </w:rPr>
        <w:t>przez dodawanie</w:t>
      </w:r>
      <w:r w:rsidR="00F21901">
        <w:rPr>
          <w:u w:val="single"/>
        </w:rPr>
        <w:t xml:space="preserve"> im nowych zadań </w:t>
      </w:r>
      <w:r w:rsidR="0054533C">
        <w:rPr>
          <w:u w:val="single"/>
        </w:rPr>
        <w:t>całkowicie odmiennych od ich przeznaczenia</w:t>
      </w:r>
      <w:r w:rsidR="007B6741">
        <w:rPr>
          <w:u w:val="single"/>
        </w:rPr>
        <w:t xml:space="preserve">, </w:t>
      </w:r>
      <w:r w:rsidR="00F21901">
        <w:rPr>
          <w:u w:val="single"/>
        </w:rPr>
        <w:t xml:space="preserve">co może je zdezorganizować. </w:t>
      </w:r>
    </w:p>
    <w:p w14:paraId="554F09BB" w14:textId="5D348704" w:rsidR="004B7C20" w:rsidRDefault="00F21901" w:rsidP="00F21901">
      <w:pPr>
        <w:rPr>
          <w:u w:val="single"/>
        </w:rPr>
      </w:pPr>
      <w:r>
        <w:rPr>
          <w:u w:val="single"/>
        </w:rPr>
        <w:t xml:space="preserve">Nowe </w:t>
      </w:r>
      <w:r w:rsidR="00767C16">
        <w:rPr>
          <w:u w:val="single"/>
        </w:rPr>
        <w:t>zadanie, tak</w:t>
      </w:r>
      <w:r w:rsidR="007B6741">
        <w:rPr>
          <w:u w:val="single"/>
        </w:rPr>
        <w:t xml:space="preserve"> mocno ostatnio artykułowane przez </w:t>
      </w:r>
      <w:r w:rsidR="001A79E2">
        <w:rPr>
          <w:u w:val="single"/>
        </w:rPr>
        <w:t>środowisko</w:t>
      </w:r>
      <w:r w:rsidR="00885B05">
        <w:rPr>
          <w:u w:val="single"/>
        </w:rPr>
        <w:t xml:space="preserve"> </w:t>
      </w:r>
      <w:r w:rsidR="007B6741">
        <w:rPr>
          <w:u w:val="single"/>
        </w:rPr>
        <w:t xml:space="preserve">osób z </w:t>
      </w:r>
      <w:r w:rsidR="00020796">
        <w:rPr>
          <w:u w:val="single"/>
        </w:rPr>
        <w:t>niepełnosprawnością, dostęp</w:t>
      </w:r>
      <w:r w:rsidR="006057AB">
        <w:rPr>
          <w:u w:val="single"/>
        </w:rPr>
        <w:t xml:space="preserve"> do warsztatowej edukacji </w:t>
      </w:r>
      <w:r w:rsidR="008F2167">
        <w:rPr>
          <w:u w:val="single"/>
        </w:rPr>
        <w:t>artystycznej</w:t>
      </w:r>
      <w:r w:rsidR="00020796">
        <w:rPr>
          <w:u w:val="single"/>
        </w:rPr>
        <w:t>,</w:t>
      </w:r>
      <w:r w:rsidR="008F2167">
        <w:rPr>
          <w:u w:val="single"/>
        </w:rPr>
        <w:t xml:space="preserve"> nie tylko </w:t>
      </w:r>
      <w:r w:rsidR="00AA71D9">
        <w:rPr>
          <w:u w:val="single"/>
        </w:rPr>
        <w:t>muzycznej -</w:t>
      </w:r>
      <w:r w:rsidR="001A79E2">
        <w:rPr>
          <w:u w:val="single"/>
        </w:rPr>
        <w:t xml:space="preserve"> </w:t>
      </w:r>
      <w:r w:rsidR="00BA72E8">
        <w:rPr>
          <w:u w:val="single"/>
        </w:rPr>
        <w:t xml:space="preserve">ze względu na swą specyfikę i </w:t>
      </w:r>
      <w:r w:rsidR="00020796">
        <w:rPr>
          <w:u w:val="single"/>
        </w:rPr>
        <w:t>stopień</w:t>
      </w:r>
      <w:r w:rsidR="00BA72E8">
        <w:rPr>
          <w:u w:val="single"/>
        </w:rPr>
        <w:t xml:space="preserve"> trudności </w:t>
      </w:r>
      <w:r>
        <w:rPr>
          <w:u w:val="single"/>
        </w:rPr>
        <w:t>wymaga nowych rozwiązań</w:t>
      </w:r>
      <w:r w:rsidR="006057AB">
        <w:rPr>
          <w:u w:val="single"/>
        </w:rPr>
        <w:t xml:space="preserve">. </w:t>
      </w:r>
    </w:p>
    <w:p w14:paraId="68A82AC8" w14:textId="3E6EB442" w:rsidR="00F21901" w:rsidRDefault="006057AB" w:rsidP="00F21901">
      <w:pPr>
        <w:rPr>
          <w:u w:val="single"/>
        </w:rPr>
      </w:pPr>
      <w:r>
        <w:rPr>
          <w:u w:val="single"/>
        </w:rPr>
        <w:lastRenderedPageBreak/>
        <w:t>W</w:t>
      </w:r>
      <w:r w:rsidR="00F21901">
        <w:rPr>
          <w:u w:val="single"/>
        </w:rPr>
        <w:t xml:space="preserve"> obszarze edukacji muzycznej osób z niepełnosprawnością intelektualną takim systemowym rozwiązaniem, </w:t>
      </w:r>
      <w:r>
        <w:rPr>
          <w:u w:val="single"/>
        </w:rPr>
        <w:t xml:space="preserve">sprawdzonym w wieloletniej praktyce </w:t>
      </w:r>
      <w:r w:rsidR="008F2167">
        <w:rPr>
          <w:u w:val="single"/>
        </w:rPr>
        <w:t xml:space="preserve">(25 lat) </w:t>
      </w:r>
      <w:r>
        <w:rPr>
          <w:u w:val="single"/>
        </w:rPr>
        <w:t xml:space="preserve">wobec blisko 100 osób, </w:t>
      </w:r>
      <w:r w:rsidR="00F21901">
        <w:rPr>
          <w:u w:val="single"/>
        </w:rPr>
        <w:t>możliwym do powielenia w innych aglomeracjach</w:t>
      </w:r>
      <w:r w:rsidR="00885B05">
        <w:rPr>
          <w:u w:val="single"/>
        </w:rPr>
        <w:t>,</w:t>
      </w:r>
      <w:r w:rsidR="00F21901">
        <w:rPr>
          <w:u w:val="single"/>
        </w:rPr>
        <w:t xml:space="preserve"> jest ECEKON</w:t>
      </w:r>
      <w:r w:rsidR="0054533C">
        <w:rPr>
          <w:u w:val="single"/>
        </w:rPr>
        <w:t>.</w:t>
      </w:r>
      <w:r w:rsidR="00DB57DD">
        <w:rPr>
          <w:rStyle w:val="Odwoanieprzypisudolnego"/>
          <w:u w:val="single"/>
        </w:rPr>
        <w:footnoteReference w:id="3"/>
      </w:r>
    </w:p>
    <w:p w14:paraId="799F5819" w14:textId="068E8867" w:rsidR="0015142D" w:rsidRDefault="0015142D"/>
    <w:p w14:paraId="44A9D012" w14:textId="226483A1" w:rsidR="00BD22CD" w:rsidRPr="00BD22CD" w:rsidRDefault="00020796" w:rsidP="00613ACC">
      <w:r w:rsidRPr="00BD22CD">
        <w:rPr>
          <w:u w:val="single"/>
        </w:rPr>
        <w:t xml:space="preserve">Struktura i formy działania ECEKON </w:t>
      </w:r>
      <w:r w:rsidR="00613ACC">
        <w:rPr>
          <w:u w:val="single"/>
        </w:rPr>
        <w:t xml:space="preserve">w sposób praktyczny wdrażają </w:t>
      </w:r>
      <w:r w:rsidR="00AA71D9" w:rsidRPr="00BD22CD">
        <w:rPr>
          <w:u w:val="single"/>
        </w:rPr>
        <w:t xml:space="preserve">postanowieniami </w:t>
      </w:r>
      <w:r w:rsidRPr="00BD22CD">
        <w:rPr>
          <w:u w:val="single"/>
        </w:rPr>
        <w:t xml:space="preserve">artykułu </w:t>
      </w:r>
      <w:r w:rsidR="00AA71D9" w:rsidRPr="00BD22CD">
        <w:rPr>
          <w:u w:val="single"/>
        </w:rPr>
        <w:t xml:space="preserve">30 </w:t>
      </w:r>
      <w:r w:rsidRPr="00BD22CD">
        <w:rPr>
          <w:u w:val="single"/>
        </w:rPr>
        <w:t xml:space="preserve">Konwencji o prawach osób </w:t>
      </w:r>
      <w:r w:rsidR="009911BB" w:rsidRPr="00BD22CD">
        <w:rPr>
          <w:u w:val="single"/>
        </w:rPr>
        <w:t>niepełnosprawnych ONZ</w:t>
      </w:r>
      <w:r w:rsidRPr="00BD22CD">
        <w:rPr>
          <w:u w:val="single"/>
        </w:rPr>
        <w:t xml:space="preserve"> – stanowiącego o prawie w zakresie kultury sportu i rekreacji.</w:t>
      </w:r>
      <w:r>
        <w:t xml:space="preserve"> Analiza wdrożeniowa artykułu</w:t>
      </w:r>
      <w:r w:rsidR="00613ACC">
        <w:t xml:space="preserve"> 30 Konwencji </w:t>
      </w:r>
      <w:r>
        <w:t xml:space="preserve">zamieszczona jest w odrębnej publikacji: </w:t>
      </w:r>
      <w:r w:rsidR="009911BB">
        <w:t>Ryszard Popowski</w:t>
      </w:r>
      <w:r w:rsidR="00BD22CD">
        <w:t xml:space="preserve">, Mirosława </w:t>
      </w:r>
      <w:r w:rsidR="00754D9E">
        <w:t xml:space="preserve">Lipińska </w:t>
      </w:r>
      <w:r w:rsidR="00754D9E" w:rsidRPr="00754D9E">
        <w:rPr>
          <w:i/>
          <w:iCs/>
        </w:rPr>
        <w:t>Zadania</w:t>
      </w:r>
      <w:r w:rsidR="00BD22CD" w:rsidRPr="00613ACC">
        <w:rPr>
          <w:i/>
          <w:iCs/>
        </w:rPr>
        <w:t xml:space="preserve"> urzędów, placówek kultury, uczelni, organizacji społecznych, osób prywatnych w zakresie zadania wdrożenia postanowień Konwencji o Prawach Osób Niepełnosprawnych, NY 2006</w:t>
      </w:r>
      <w:r w:rsidR="00BD22CD">
        <w:t>.</w:t>
      </w:r>
      <w:r w:rsidR="00613ACC">
        <w:t xml:space="preserve"> </w:t>
      </w:r>
      <w:r w:rsidR="00BD22CD">
        <w:t xml:space="preserve">Dostępne: </w:t>
      </w:r>
      <w:hyperlink r:id="rId8" w:history="1">
        <w:r w:rsidR="00BD22CD" w:rsidRPr="00B77A3B">
          <w:rPr>
            <w:rStyle w:val="Hipercze"/>
          </w:rPr>
          <w:t>www.ecekon.pl</w:t>
        </w:r>
      </w:hyperlink>
      <w:r w:rsidR="00BD22CD">
        <w:t xml:space="preserve"> – </w:t>
      </w:r>
      <w:r w:rsidR="00613ACC">
        <w:t xml:space="preserve">zakładki: </w:t>
      </w:r>
      <w:r w:rsidR="00BD22CD">
        <w:t>ośrodek metodyczny – czytelnia.</w:t>
      </w:r>
      <w:r w:rsidR="00BD22CD" w:rsidRPr="00BD22CD">
        <w:t xml:space="preserve"> </w:t>
      </w:r>
    </w:p>
    <w:p w14:paraId="25137FF5" w14:textId="1F127954" w:rsidR="00020796" w:rsidRDefault="00020796">
      <w:bookmarkStart w:id="0" w:name="_GoBack"/>
      <w:bookmarkEnd w:id="0"/>
    </w:p>
    <w:p w14:paraId="17304598" w14:textId="523941D5" w:rsidR="0020079B" w:rsidRDefault="0020079B">
      <w:r>
        <w:t>Gdańsk, 27 września 2019.</w:t>
      </w:r>
    </w:p>
    <w:sectPr w:rsidR="002007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9692" w14:textId="77777777" w:rsidR="00DC6FA7" w:rsidRDefault="00DC6FA7" w:rsidP="003662CF">
      <w:pPr>
        <w:spacing w:after="0" w:line="240" w:lineRule="auto"/>
      </w:pPr>
      <w:r>
        <w:separator/>
      </w:r>
    </w:p>
  </w:endnote>
  <w:endnote w:type="continuationSeparator" w:id="0">
    <w:p w14:paraId="5D578200" w14:textId="77777777" w:rsidR="00DC6FA7" w:rsidRDefault="00DC6FA7" w:rsidP="0036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911912"/>
      <w:docPartObj>
        <w:docPartGallery w:val="Page Numbers (Bottom of Page)"/>
        <w:docPartUnique/>
      </w:docPartObj>
    </w:sdtPr>
    <w:sdtEndPr/>
    <w:sdtContent>
      <w:p w14:paraId="695D8CFF" w14:textId="542AA455" w:rsidR="00D33CFE" w:rsidRDefault="00D33C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684F2" w14:textId="77777777" w:rsidR="00D33CFE" w:rsidRDefault="00D33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618F" w14:textId="77777777" w:rsidR="00DC6FA7" w:rsidRDefault="00DC6FA7" w:rsidP="003662CF">
      <w:pPr>
        <w:spacing w:after="0" w:line="240" w:lineRule="auto"/>
      </w:pPr>
      <w:r>
        <w:separator/>
      </w:r>
    </w:p>
  </w:footnote>
  <w:footnote w:type="continuationSeparator" w:id="0">
    <w:p w14:paraId="37AC1355" w14:textId="77777777" w:rsidR="00DC6FA7" w:rsidRDefault="00DC6FA7" w:rsidP="003662CF">
      <w:pPr>
        <w:spacing w:after="0" w:line="240" w:lineRule="auto"/>
      </w:pPr>
      <w:r>
        <w:continuationSeparator/>
      </w:r>
    </w:p>
  </w:footnote>
  <w:footnote w:id="1">
    <w:p w14:paraId="4509D645" w14:textId="47C7C633" w:rsidR="006F44B7" w:rsidRDefault="006F44B7">
      <w:pPr>
        <w:pStyle w:val="Tekstprzypisudolnego"/>
      </w:pPr>
      <w:r>
        <w:rPr>
          <w:rStyle w:val="Odwoanieprzypisudolnego"/>
        </w:rPr>
        <w:footnoteRef/>
      </w:r>
      <w:r>
        <w:t xml:space="preserve"> Są dwa obszary edukacji kulturalnej – odbiorczy, zorientowany na kształcenie kompetencji odbiorcy sztuki i praktyczny, polegający na kształceniu umiejętności osobistego działania artystycznego.</w:t>
      </w:r>
    </w:p>
  </w:footnote>
  <w:footnote w:id="2">
    <w:p w14:paraId="265C06E2" w14:textId="541EB7AE" w:rsidR="000A34BC" w:rsidRDefault="000A34BC">
      <w:pPr>
        <w:pStyle w:val="Tekstprzypisudolnego"/>
      </w:pPr>
      <w:r>
        <w:rPr>
          <w:rStyle w:val="Odwoanieprzypisudolnego"/>
        </w:rPr>
        <w:footnoteRef/>
      </w:r>
      <w:r>
        <w:t xml:space="preserve"> W ECEKON działają: Orkiestra Vita Activa, kapela ECEKON Karno, mała orkiestra dęta ECEKON Brass Band, zespół plenerowy ECEKON Open Sound, zespół keyboardowy, zespoły okazjonalne. </w:t>
      </w:r>
    </w:p>
  </w:footnote>
  <w:footnote w:id="3">
    <w:p w14:paraId="0E866D32" w14:textId="742B80EF" w:rsidR="00DB57DD" w:rsidRPr="008F2167" w:rsidRDefault="00DB57DD" w:rsidP="00DB57DD">
      <w:r>
        <w:rPr>
          <w:rStyle w:val="Odwoanieprzypisudolnego"/>
        </w:rPr>
        <w:footnoteRef/>
      </w:r>
      <w:r>
        <w:t xml:space="preserve"> </w:t>
      </w:r>
      <w:r w:rsidR="001744ED">
        <w:t xml:space="preserve">ECEKON działa w PSONI-Koło w Gdańsku. </w:t>
      </w:r>
      <w:r w:rsidRPr="008F2167">
        <w:t>Działalność ECEKON finansowana jest z grantów PFRON i Miasto Gdańsk.</w:t>
      </w:r>
    </w:p>
    <w:p w14:paraId="0FAC635B" w14:textId="4D714C3C" w:rsidR="00DB57DD" w:rsidRDefault="00DB57D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C"/>
    <w:rsid w:val="00006BF6"/>
    <w:rsid w:val="00013A01"/>
    <w:rsid w:val="00020796"/>
    <w:rsid w:val="00027ECF"/>
    <w:rsid w:val="00033943"/>
    <w:rsid w:val="00074B53"/>
    <w:rsid w:val="000800CC"/>
    <w:rsid w:val="00086879"/>
    <w:rsid w:val="000A34BC"/>
    <w:rsid w:val="000A3BC1"/>
    <w:rsid w:val="000B2C32"/>
    <w:rsid w:val="000C3F8F"/>
    <w:rsid w:val="000D4499"/>
    <w:rsid w:val="000F756A"/>
    <w:rsid w:val="0011074E"/>
    <w:rsid w:val="00112774"/>
    <w:rsid w:val="001203ED"/>
    <w:rsid w:val="001255DC"/>
    <w:rsid w:val="001277CA"/>
    <w:rsid w:val="00130B36"/>
    <w:rsid w:val="0015142D"/>
    <w:rsid w:val="00174348"/>
    <w:rsid w:val="001744ED"/>
    <w:rsid w:val="00175DF2"/>
    <w:rsid w:val="00185225"/>
    <w:rsid w:val="00191026"/>
    <w:rsid w:val="001A3BE5"/>
    <w:rsid w:val="001A79E2"/>
    <w:rsid w:val="001C68A8"/>
    <w:rsid w:val="001E7CE1"/>
    <w:rsid w:val="001F5680"/>
    <w:rsid w:val="0020079B"/>
    <w:rsid w:val="0020468E"/>
    <w:rsid w:val="00234D0B"/>
    <w:rsid w:val="002357FB"/>
    <w:rsid w:val="00286AA7"/>
    <w:rsid w:val="00290462"/>
    <w:rsid w:val="002A27D7"/>
    <w:rsid w:val="003662CF"/>
    <w:rsid w:val="003A14A3"/>
    <w:rsid w:val="003A42D7"/>
    <w:rsid w:val="003A6F14"/>
    <w:rsid w:val="003D5235"/>
    <w:rsid w:val="003F46CD"/>
    <w:rsid w:val="00424896"/>
    <w:rsid w:val="004619CB"/>
    <w:rsid w:val="00471512"/>
    <w:rsid w:val="0049462D"/>
    <w:rsid w:val="004B3825"/>
    <w:rsid w:val="004B7C20"/>
    <w:rsid w:val="004C08E3"/>
    <w:rsid w:val="004C2B94"/>
    <w:rsid w:val="004D616A"/>
    <w:rsid w:val="00506D20"/>
    <w:rsid w:val="005327EF"/>
    <w:rsid w:val="0053699B"/>
    <w:rsid w:val="0054533C"/>
    <w:rsid w:val="005602CD"/>
    <w:rsid w:val="005A24B8"/>
    <w:rsid w:val="006057AB"/>
    <w:rsid w:val="00613ACC"/>
    <w:rsid w:val="00630234"/>
    <w:rsid w:val="00651E00"/>
    <w:rsid w:val="0067101B"/>
    <w:rsid w:val="006951FB"/>
    <w:rsid w:val="006E3D71"/>
    <w:rsid w:val="006F44B7"/>
    <w:rsid w:val="00710C8F"/>
    <w:rsid w:val="007110CF"/>
    <w:rsid w:val="00736E9C"/>
    <w:rsid w:val="0075064C"/>
    <w:rsid w:val="00754D9E"/>
    <w:rsid w:val="00767C16"/>
    <w:rsid w:val="00775501"/>
    <w:rsid w:val="00785D97"/>
    <w:rsid w:val="00793B7C"/>
    <w:rsid w:val="007A3DEF"/>
    <w:rsid w:val="007B5FEA"/>
    <w:rsid w:val="007B6741"/>
    <w:rsid w:val="007B78D0"/>
    <w:rsid w:val="007C4551"/>
    <w:rsid w:val="007D1628"/>
    <w:rsid w:val="007F1773"/>
    <w:rsid w:val="0080335E"/>
    <w:rsid w:val="00805CBF"/>
    <w:rsid w:val="00841515"/>
    <w:rsid w:val="00846FCC"/>
    <w:rsid w:val="00864E10"/>
    <w:rsid w:val="008802C9"/>
    <w:rsid w:val="00885B05"/>
    <w:rsid w:val="008A7A8F"/>
    <w:rsid w:val="008B3146"/>
    <w:rsid w:val="008F2167"/>
    <w:rsid w:val="0090205F"/>
    <w:rsid w:val="0094011A"/>
    <w:rsid w:val="00975968"/>
    <w:rsid w:val="009911BB"/>
    <w:rsid w:val="009A68F1"/>
    <w:rsid w:val="009C65B0"/>
    <w:rsid w:val="00A068A9"/>
    <w:rsid w:val="00A32897"/>
    <w:rsid w:val="00A62D14"/>
    <w:rsid w:val="00A902CC"/>
    <w:rsid w:val="00A91424"/>
    <w:rsid w:val="00AA71D9"/>
    <w:rsid w:val="00AB316C"/>
    <w:rsid w:val="00AC669B"/>
    <w:rsid w:val="00AD6E51"/>
    <w:rsid w:val="00AE0FE0"/>
    <w:rsid w:val="00AE2DF2"/>
    <w:rsid w:val="00AE6512"/>
    <w:rsid w:val="00AF2925"/>
    <w:rsid w:val="00B14184"/>
    <w:rsid w:val="00B14C26"/>
    <w:rsid w:val="00B164C0"/>
    <w:rsid w:val="00B25AA3"/>
    <w:rsid w:val="00B47D31"/>
    <w:rsid w:val="00B533B5"/>
    <w:rsid w:val="00B86D19"/>
    <w:rsid w:val="00B94BFD"/>
    <w:rsid w:val="00BA5622"/>
    <w:rsid w:val="00BA72E8"/>
    <w:rsid w:val="00BB41DF"/>
    <w:rsid w:val="00BB453B"/>
    <w:rsid w:val="00BC645C"/>
    <w:rsid w:val="00BD1ED7"/>
    <w:rsid w:val="00BD22CD"/>
    <w:rsid w:val="00C05412"/>
    <w:rsid w:val="00C076E1"/>
    <w:rsid w:val="00C108C8"/>
    <w:rsid w:val="00C238E8"/>
    <w:rsid w:val="00C6373E"/>
    <w:rsid w:val="00C75C3A"/>
    <w:rsid w:val="00CB2C20"/>
    <w:rsid w:val="00CB4ABE"/>
    <w:rsid w:val="00CC046C"/>
    <w:rsid w:val="00CC1AC2"/>
    <w:rsid w:val="00CE417D"/>
    <w:rsid w:val="00CF1042"/>
    <w:rsid w:val="00CF7866"/>
    <w:rsid w:val="00D166F0"/>
    <w:rsid w:val="00D222B2"/>
    <w:rsid w:val="00D30492"/>
    <w:rsid w:val="00D33CFE"/>
    <w:rsid w:val="00D47A68"/>
    <w:rsid w:val="00D6288A"/>
    <w:rsid w:val="00D66602"/>
    <w:rsid w:val="00D96268"/>
    <w:rsid w:val="00DA3304"/>
    <w:rsid w:val="00DB57DD"/>
    <w:rsid w:val="00DC6FA7"/>
    <w:rsid w:val="00E366A2"/>
    <w:rsid w:val="00E41CCA"/>
    <w:rsid w:val="00E834B9"/>
    <w:rsid w:val="00EE409E"/>
    <w:rsid w:val="00EE60A4"/>
    <w:rsid w:val="00EE7EBB"/>
    <w:rsid w:val="00F21901"/>
    <w:rsid w:val="00F61FF8"/>
    <w:rsid w:val="00F65FB7"/>
    <w:rsid w:val="00F836DC"/>
    <w:rsid w:val="00FB2E0B"/>
    <w:rsid w:val="00FC6F03"/>
    <w:rsid w:val="00FD1532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CAF"/>
  <w15:chartTrackingRefBased/>
  <w15:docId w15:val="{E0A731A3-4782-44CA-A927-AED78A7F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2C9"/>
  </w:style>
  <w:style w:type="paragraph" w:styleId="Nagwek1">
    <w:name w:val="heading 1"/>
    <w:basedOn w:val="Normalny"/>
    <w:next w:val="Normalny"/>
    <w:link w:val="Nagwek1Znak"/>
    <w:uiPriority w:val="9"/>
    <w:qFormat/>
    <w:rsid w:val="00151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453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33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2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2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FE"/>
  </w:style>
  <w:style w:type="paragraph" w:styleId="Stopka">
    <w:name w:val="footer"/>
    <w:basedOn w:val="Normalny"/>
    <w:link w:val="StopkaZnak"/>
    <w:uiPriority w:val="99"/>
    <w:unhideWhenUsed/>
    <w:rsid w:val="00D3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FE"/>
  </w:style>
  <w:style w:type="paragraph" w:styleId="Tekstdymka">
    <w:name w:val="Balloon Text"/>
    <w:basedOn w:val="Normalny"/>
    <w:link w:val="TekstdymkaZnak"/>
    <w:uiPriority w:val="99"/>
    <w:semiHidden/>
    <w:unhideWhenUsed/>
    <w:rsid w:val="0008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k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B9B5-0D36-45E3-B854-4DAD457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Popowski</dc:creator>
  <cp:keywords/>
  <dc:description/>
  <cp:lastModifiedBy>Ryszard Popowski</cp:lastModifiedBy>
  <cp:revision>44</cp:revision>
  <cp:lastPrinted>2019-09-30T09:36:00Z</cp:lastPrinted>
  <dcterms:created xsi:type="dcterms:W3CDTF">2019-09-23T07:59:00Z</dcterms:created>
  <dcterms:modified xsi:type="dcterms:W3CDTF">2019-09-30T11:05:00Z</dcterms:modified>
</cp:coreProperties>
</file>